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Pr>
      </w:pPr>
      <w:bookmarkStart w:id="0" w:name="الدوال"/>
      <w:bookmarkEnd w:id="0"/>
      <w:r w:rsidRPr="004648D4">
        <w:rPr>
          <w:rFonts w:asciiTheme="majorBidi" w:eastAsia="Times New Roman" w:hAnsiTheme="majorBidi" w:cstheme="majorBidi"/>
          <w:b/>
          <w:bCs/>
          <w:sz w:val="36"/>
          <w:szCs w:val="36"/>
          <w:u w:val="single"/>
          <w:rtl/>
        </w:rPr>
        <w:t>الدوالّ الرياضيّة</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32"/>
          <w:szCs w:val="32"/>
          <w:rtl/>
        </w:rPr>
        <w:t> </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b/>
          <w:bCs/>
          <w:sz w:val="36"/>
          <w:szCs w:val="36"/>
          <w:u w:val="single"/>
          <w:rtl/>
        </w:rPr>
        <w:t xml:space="preserve">خليّة الرياضيّات </w:t>
      </w:r>
      <w:r w:rsidRPr="004648D4">
        <w:rPr>
          <w:rFonts w:asciiTheme="majorBidi" w:eastAsia="Times New Roman" w:hAnsiTheme="majorBidi" w:cstheme="majorBidi"/>
          <w:b/>
          <w:bCs/>
          <w:sz w:val="36"/>
          <w:szCs w:val="36"/>
          <w:u w:val="single"/>
        </w:rPr>
        <w:t>Math</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32"/>
          <w:szCs w:val="32"/>
          <w:u w:val="single"/>
          <w:rtl/>
        </w:rPr>
        <w:t>تعريفها واستخدامها:</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تستخدم هذه الخليّة على الصيغة التالية:</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الناتج</w:t>
      </w:r>
      <w:r w:rsidRPr="004648D4">
        <w:rPr>
          <w:rFonts w:asciiTheme="majorBidi" w:eastAsia="Times New Roman" w:hAnsiTheme="majorBidi" w:cstheme="majorBidi"/>
          <w:b/>
          <w:bCs/>
          <w:sz w:val="24"/>
          <w:szCs w:val="24"/>
        </w:rPr>
        <w:t xml:space="preserve"> = Math.</w:t>
      </w:r>
      <w:r w:rsidRPr="004648D4">
        <w:rPr>
          <w:rFonts w:asciiTheme="majorBidi" w:eastAsia="Times New Roman" w:hAnsiTheme="majorBidi" w:cstheme="majorBidi"/>
          <w:b/>
          <w:bCs/>
          <w:sz w:val="24"/>
          <w:szCs w:val="24"/>
          <w:rtl/>
        </w:rPr>
        <w:t>اسم الدالة</w:t>
      </w:r>
      <w:r w:rsidRPr="004648D4">
        <w:rPr>
          <w:rFonts w:asciiTheme="majorBidi" w:eastAsia="Times New Roman" w:hAnsiTheme="majorBidi" w:cstheme="majorBidi"/>
          <w:b/>
          <w:bCs/>
          <w:sz w:val="24"/>
          <w:szCs w:val="24"/>
        </w:rPr>
        <w:t>(</w:t>
      </w:r>
      <w:r w:rsidRPr="004648D4">
        <w:rPr>
          <w:rFonts w:asciiTheme="majorBidi" w:eastAsia="Times New Roman" w:hAnsiTheme="majorBidi" w:cstheme="majorBidi"/>
          <w:b/>
          <w:bCs/>
          <w:sz w:val="24"/>
          <w:szCs w:val="24"/>
          <w:rtl/>
        </w:rPr>
        <w:t>المعاملات</w:t>
      </w:r>
      <w:r w:rsidRPr="004648D4">
        <w:rPr>
          <w:rFonts w:asciiTheme="majorBidi" w:eastAsia="Times New Roman" w:hAnsiTheme="majorBidi" w:cstheme="majorBidi"/>
          <w:b/>
          <w:bCs/>
          <w:sz w:val="24"/>
          <w:szCs w:val="24"/>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مثال:</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color w:val="3366FF"/>
          <w:sz w:val="24"/>
          <w:szCs w:val="24"/>
        </w:rPr>
        <w:t>Dim</w:t>
      </w:r>
      <w:r w:rsidRPr="004648D4">
        <w:rPr>
          <w:rFonts w:asciiTheme="majorBidi" w:eastAsia="Times New Roman" w:hAnsiTheme="majorBidi" w:cstheme="majorBidi"/>
          <w:b/>
          <w:bCs/>
          <w:sz w:val="24"/>
          <w:szCs w:val="24"/>
        </w:rPr>
        <w:t xml:space="preserve"> X </w:t>
      </w:r>
      <w:proofErr w:type="gramStart"/>
      <w:r w:rsidRPr="004648D4">
        <w:rPr>
          <w:rFonts w:asciiTheme="majorBidi" w:eastAsia="Times New Roman" w:hAnsiTheme="majorBidi" w:cstheme="majorBidi"/>
          <w:b/>
          <w:bCs/>
          <w:color w:val="3366FF"/>
          <w:sz w:val="24"/>
          <w:szCs w:val="24"/>
        </w:rPr>
        <w:t>As</w:t>
      </w:r>
      <w:proofErr w:type="gramEnd"/>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3366FF"/>
          <w:sz w:val="24"/>
          <w:szCs w:val="24"/>
        </w:rPr>
        <w:t>Integer</w:t>
      </w:r>
      <w:r w:rsidRPr="004648D4">
        <w:rPr>
          <w:rFonts w:asciiTheme="majorBidi" w:eastAsia="Times New Roman" w:hAnsiTheme="majorBidi" w:cstheme="majorBidi"/>
          <w:b/>
          <w:bCs/>
          <w:sz w:val="24"/>
          <w:szCs w:val="24"/>
        </w:rPr>
        <w:t xml:space="preserve"> = 10</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b/>
          <w:bCs/>
          <w:color w:val="3366FF"/>
          <w:sz w:val="24"/>
          <w:szCs w:val="24"/>
        </w:rPr>
        <w:t>Dim</w:t>
      </w:r>
      <w:r w:rsidRPr="004648D4">
        <w:rPr>
          <w:rFonts w:asciiTheme="majorBidi" w:eastAsia="Times New Roman" w:hAnsiTheme="majorBidi" w:cstheme="majorBidi"/>
          <w:b/>
          <w:bCs/>
          <w:sz w:val="24"/>
          <w:szCs w:val="24"/>
        </w:rPr>
        <w:t xml:space="preserve"> Y </w:t>
      </w:r>
      <w:proofErr w:type="gramStart"/>
      <w:r w:rsidRPr="004648D4">
        <w:rPr>
          <w:rFonts w:asciiTheme="majorBidi" w:eastAsia="Times New Roman" w:hAnsiTheme="majorBidi" w:cstheme="majorBidi"/>
          <w:b/>
          <w:bCs/>
          <w:color w:val="3366FF"/>
          <w:sz w:val="24"/>
          <w:szCs w:val="24"/>
        </w:rPr>
        <w:t>As</w:t>
      </w:r>
      <w:proofErr w:type="gramEnd"/>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3366FF"/>
          <w:sz w:val="24"/>
          <w:szCs w:val="24"/>
        </w:rPr>
        <w:t>Integer</w:t>
      </w:r>
      <w:r w:rsidRPr="004648D4">
        <w:rPr>
          <w:rFonts w:asciiTheme="majorBidi" w:eastAsia="Times New Roman" w:hAnsiTheme="majorBidi" w:cstheme="majorBidi"/>
          <w:b/>
          <w:bCs/>
          <w:sz w:val="24"/>
          <w:szCs w:val="24"/>
        </w:rPr>
        <w:t xml:space="preserve"> = 5</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Pr>
      </w:pPr>
      <w:proofErr w:type="spellStart"/>
      <w:r w:rsidRPr="004648D4">
        <w:rPr>
          <w:rFonts w:asciiTheme="majorBidi" w:eastAsia="Times New Roman" w:hAnsiTheme="majorBidi" w:cstheme="majorBidi"/>
          <w:b/>
          <w:bCs/>
          <w:sz w:val="24"/>
          <w:szCs w:val="24"/>
        </w:rPr>
        <w:t>MsgBox</w:t>
      </w:r>
      <w:proofErr w:type="spellEnd"/>
      <w:r w:rsidRPr="004648D4">
        <w:rPr>
          <w:rFonts w:asciiTheme="majorBidi" w:eastAsia="Times New Roman" w:hAnsiTheme="majorBidi" w:cstheme="majorBidi"/>
          <w:b/>
          <w:bCs/>
          <w:sz w:val="24"/>
          <w:szCs w:val="24"/>
        </w:rPr>
        <w:t xml:space="preserve"> (</w:t>
      </w:r>
      <w:proofErr w:type="spellStart"/>
      <w:r w:rsidRPr="004648D4">
        <w:rPr>
          <w:rFonts w:asciiTheme="majorBidi" w:eastAsia="Times New Roman" w:hAnsiTheme="majorBidi" w:cstheme="majorBidi"/>
          <w:b/>
          <w:bCs/>
          <w:sz w:val="24"/>
          <w:szCs w:val="24"/>
        </w:rPr>
        <w:t>Math.Max</w:t>
      </w:r>
      <w:proofErr w:type="spellEnd"/>
      <w:r w:rsidRPr="004648D4">
        <w:rPr>
          <w:rFonts w:asciiTheme="majorBidi" w:eastAsia="Times New Roman" w:hAnsiTheme="majorBidi" w:cstheme="majorBidi"/>
          <w:b/>
          <w:bCs/>
          <w:sz w:val="24"/>
          <w:szCs w:val="24"/>
        </w:rPr>
        <w:t>(X</w:t>
      </w:r>
      <w:proofErr w:type="gramStart"/>
      <w:r w:rsidRPr="004648D4">
        <w:rPr>
          <w:rFonts w:asciiTheme="majorBidi" w:eastAsia="Times New Roman" w:hAnsiTheme="majorBidi" w:cstheme="majorBidi"/>
          <w:b/>
          <w:bCs/>
          <w:sz w:val="24"/>
          <w:szCs w:val="24"/>
        </w:rPr>
        <w:t>,Y</w:t>
      </w:r>
      <w:proofErr w:type="gramEnd"/>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339966"/>
          <w:sz w:val="24"/>
          <w:szCs w:val="24"/>
        </w:rPr>
        <w:t xml:space="preserve">' </w:t>
      </w:r>
      <w:r w:rsidRPr="004648D4">
        <w:rPr>
          <w:rFonts w:asciiTheme="majorBidi" w:eastAsia="Times New Roman" w:hAnsiTheme="majorBidi" w:cstheme="majorBidi"/>
          <w:b/>
          <w:bCs/>
          <w:color w:val="339966"/>
          <w:sz w:val="24"/>
          <w:szCs w:val="24"/>
          <w:rtl/>
        </w:rPr>
        <w:t>ستعرض الرسالة الرقم 10</w:t>
      </w:r>
      <w:r w:rsidRPr="004648D4">
        <w:rPr>
          <w:rFonts w:asciiTheme="majorBidi" w:eastAsia="Times New Roman" w:hAnsiTheme="majorBidi" w:cstheme="majorBidi"/>
          <w:b/>
          <w:bCs/>
          <w:color w:val="339966"/>
          <w:sz w:val="24"/>
          <w:szCs w:val="24"/>
        </w:rPr>
        <w:t xml:space="preserve"> </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sz w:val="24"/>
          <w:szCs w:val="24"/>
        </w:rPr>
        <w:t>  </w:t>
      </w:r>
      <w:r w:rsidRPr="004648D4">
        <w:rPr>
          <w:rFonts w:asciiTheme="majorBidi" w:eastAsia="Times New Roman" w:hAnsiTheme="majorBidi" w:cstheme="majorBidi"/>
          <w:b/>
          <w:bCs/>
          <w:sz w:val="32"/>
          <w:szCs w:val="32"/>
          <w:u w:val="single"/>
          <w:rtl/>
        </w:rPr>
        <w:t>الدوالّ الأساسيّة:</w:t>
      </w:r>
    </w:p>
    <w:tbl>
      <w:tblPr>
        <w:bidiVisual/>
        <w:tblW w:w="8962" w:type="dxa"/>
        <w:jc w:val="center"/>
        <w:tblCellMar>
          <w:left w:w="0" w:type="dxa"/>
          <w:right w:w="0" w:type="dxa"/>
        </w:tblCellMar>
        <w:tblLook w:val="04A0" w:firstRow="1" w:lastRow="0" w:firstColumn="1" w:lastColumn="0" w:noHBand="0" w:noVBand="1"/>
      </w:tblPr>
      <w:tblGrid>
        <w:gridCol w:w="2050"/>
        <w:gridCol w:w="6912"/>
      </w:tblGrid>
      <w:tr w:rsidR="009F012F" w:rsidRPr="004648D4" w:rsidTr="00F83202">
        <w:trPr>
          <w:jc w:val="center"/>
        </w:trPr>
        <w:tc>
          <w:tcPr>
            <w:tcW w:w="2050"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b/>
                <w:bCs/>
                <w:sz w:val="32"/>
                <w:szCs w:val="32"/>
                <w:rtl/>
              </w:rPr>
              <w:t> </w:t>
            </w:r>
            <w:r w:rsidRPr="004648D4">
              <w:rPr>
                <w:rFonts w:asciiTheme="majorBidi" w:eastAsia="Times New Roman" w:hAnsiTheme="majorBidi" w:cstheme="majorBidi"/>
                <w:sz w:val="24"/>
                <w:szCs w:val="24"/>
                <w:rtl/>
              </w:rPr>
              <w:t xml:space="preserve">أكبر عدد </w:t>
            </w:r>
            <w:r w:rsidRPr="004648D4">
              <w:rPr>
                <w:rFonts w:asciiTheme="majorBidi" w:eastAsia="Times New Roman" w:hAnsiTheme="majorBidi" w:cstheme="majorBidi"/>
                <w:sz w:val="24"/>
                <w:szCs w:val="24"/>
              </w:rPr>
              <w:t>Max</w:t>
            </w:r>
          </w:p>
        </w:tc>
        <w:tc>
          <w:tcPr>
            <w:tcW w:w="6912"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تستقبل عددين، وتعيد أكبرهما.</w:t>
            </w:r>
          </w:p>
        </w:tc>
      </w:tr>
      <w:tr w:rsidR="009F012F" w:rsidRPr="004648D4" w:rsidTr="00F83202">
        <w:trPr>
          <w:jc w:val="center"/>
        </w:trPr>
        <w:tc>
          <w:tcPr>
            <w:tcW w:w="2050"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أصغر عدد </w:t>
            </w:r>
            <w:r w:rsidRPr="004648D4">
              <w:rPr>
                <w:rFonts w:asciiTheme="majorBidi" w:eastAsia="Times New Roman" w:hAnsiTheme="majorBidi" w:cstheme="majorBidi"/>
                <w:sz w:val="24"/>
                <w:szCs w:val="24"/>
              </w:rPr>
              <w:t>Min</w:t>
            </w:r>
          </w:p>
        </w:tc>
        <w:tc>
          <w:tcPr>
            <w:tcW w:w="6912"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تستقبل عددين، وتعيد أصغرهما.</w:t>
            </w:r>
          </w:p>
        </w:tc>
      </w:tr>
      <w:tr w:rsidR="009F012F" w:rsidRPr="004648D4" w:rsidTr="00F83202">
        <w:trPr>
          <w:jc w:val="center"/>
        </w:trPr>
        <w:tc>
          <w:tcPr>
            <w:tcW w:w="2050"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أكبر عدد صحيح</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Ceiling</w:t>
            </w:r>
          </w:p>
        </w:tc>
        <w:tc>
          <w:tcPr>
            <w:tcW w:w="6912"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رقما صحيحا أكبرمن  أو يساوي الرقم المرسل لها.. فمثلا لو أرسلت لها 5 فإنّها تعيد 5، ولو أرسلت لها 5.1 فإنّها تعيد 6.</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 </w:t>
            </w:r>
          </w:p>
        </w:tc>
      </w:tr>
      <w:tr w:rsidR="009F012F" w:rsidRPr="004648D4" w:rsidTr="00F83202">
        <w:trPr>
          <w:jc w:val="center"/>
        </w:trPr>
        <w:tc>
          <w:tcPr>
            <w:tcW w:w="2050"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أصغر عدد صحيح</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Floor</w:t>
            </w:r>
          </w:p>
        </w:tc>
        <w:tc>
          <w:tcPr>
            <w:tcW w:w="6912"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مماثلة للدالة </w:t>
            </w:r>
            <w:proofErr w:type="spellStart"/>
            <w:r w:rsidRPr="004648D4">
              <w:rPr>
                <w:rFonts w:asciiTheme="majorBidi" w:eastAsia="Times New Roman" w:hAnsiTheme="majorBidi" w:cstheme="majorBidi"/>
                <w:sz w:val="24"/>
                <w:szCs w:val="24"/>
              </w:rPr>
              <w:t>Int</w:t>
            </w:r>
            <w:proofErr w:type="spellEnd"/>
            <w:r w:rsidRPr="004648D4">
              <w:rPr>
                <w:rFonts w:asciiTheme="majorBidi" w:eastAsia="Times New Roman" w:hAnsiTheme="majorBidi" w:cstheme="majorBidi"/>
                <w:sz w:val="24"/>
                <w:szCs w:val="24"/>
                <w:rtl/>
              </w:rPr>
              <w:t>، حيث تعيد رقما صحيحا أصغر من أو يساوي الرقم المرسل لها.. فمثلا لو أرسلت لها 5 فإنّها تعيد 5، ولو أرسلت لها 5.1 فإنّها تعيد 5 أيضا.</w:t>
            </w:r>
          </w:p>
        </w:tc>
      </w:tr>
      <w:tr w:rsidR="009F012F" w:rsidRPr="004648D4" w:rsidTr="00F83202">
        <w:trPr>
          <w:jc w:val="center"/>
        </w:trPr>
        <w:tc>
          <w:tcPr>
            <w:tcW w:w="2050"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تقريب العدد</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Round</w:t>
            </w:r>
          </w:p>
        </w:tc>
        <w:tc>
          <w:tcPr>
            <w:tcW w:w="6912"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الرقم المرسل لها مقرّبا إلى أقرب عدد صحيح.. فمثلا لو أرسلت لها 5.1 فإنّها تعيد 5، ولو أرسلت لها 5.5 فإنّها تعيد 6.</w:t>
            </w:r>
          </w:p>
        </w:tc>
      </w:tr>
      <w:tr w:rsidR="009F012F" w:rsidRPr="004648D4" w:rsidTr="00F83202">
        <w:trPr>
          <w:jc w:val="center"/>
        </w:trPr>
        <w:tc>
          <w:tcPr>
            <w:tcW w:w="2050"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باقي القسمة</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proofErr w:type="spellStart"/>
            <w:r w:rsidRPr="004648D4">
              <w:rPr>
                <w:rFonts w:asciiTheme="majorBidi" w:eastAsia="Times New Roman" w:hAnsiTheme="majorBidi" w:cstheme="majorBidi"/>
                <w:sz w:val="24"/>
                <w:szCs w:val="24"/>
              </w:rPr>
              <w:t>IEEERemainder</w:t>
            </w:r>
            <w:proofErr w:type="spellEnd"/>
          </w:p>
        </w:tc>
        <w:tc>
          <w:tcPr>
            <w:tcW w:w="6912"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مماثلة لتعبير </w:t>
            </w:r>
            <w:proofErr w:type="spellStart"/>
            <w:r w:rsidRPr="004648D4">
              <w:rPr>
                <w:rFonts w:asciiTheme="majorBidi" w:eastAsia="Times New Roman" w:hAnsiTheme="majorBidi" w:cstheme="majorBidi"/>
                <w:sz w:val="24"/>
                <w:szCs w:val="24"/>
              </w:rPr>
              <w:t>Div</w:t>
            </w:r>
            <w:proofErr w:type="spellEnd"/>
            <w:r w:rsidRPr="004648D4">
              <w:rPr>
                <w:rFonts w:asciiTheme="majorBidi" w:eastAsia="Times New Roman" w:hAnsiTheme="majorBidi" w:cstheme="majorBidi"/>
                <w:sz w:val="24"/>
                <w:szCs w:val="24"/>
                <w:rtl/>
              </w:rPr>
              <w:t xml:space="preserve"> في فيجيوال بيزيك، حيث تعيد الباقي من قسمة المعامل الأوّل على المعامل الثاني.</w:t>
            </w:r>
          </w:p>
        </w:tc>
      </w:tr>
      <w:tr w:rsidR="009F012F" w:rsidRPr="004648D4" w:rsidTr="00F83202">
        <w:trPr>
          <w:jc w:val="center"/>
        </w:trPr>
        <w:tc>
          <w:tcPr>
            <w:tcW w:w="2050"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القيمة المطلقة </w:t>
            </w:r>
            <w:r w:rsidRPr="004648D4">
              <w:rPr>
                <w:rFonts w:asciiTheme="majorBidi" w:eastAsia="Times New Roman" w:hAnsiTheme="majorBidi" w:cstheme="majorBidi"/>
                <w:sz w:val="24"/>
                <w:szCs w:val="24"/>
              </w:rPr>
              <w:t>Abs</w:t>
            </w:r>
          </w:p>
        </w:tc>
        <w:tc>
          <w:tcPr>
            <w:tcW w:w="6912"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العدد المرسل لها، بدون إشارة.</w:t>
            </w:r>
          </w:p>
        </w:tc>
      </w:tr>
      <w:tr w:rsidR="009F012F" w:rsidRPr="004648D4" w:rsidTr="00F83202">
        <w:trPr>
          <w:jc w:val="center"/>
        </w:trPr>
        <w:tc>
          <w:tcPr>
            <w:tcW w:w="2050" w:type="dxa"/>
            <w:tcBorders>
              <w:top w:val="nil"/>
              <w:left w:val="nil"/>
              <w:bottom w:val="nil"/>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الإشارة</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Sign</w:t>
            </w:r>
          </w:p>
        </w:tc>
        <w:tc>
          <w:tcPr>
            <w:tcW w:w="6912" w:type="dxa"/>
            <w:tcBorders>
              <w:top w:val="nil"/>
              <w:left w:val="nil"/>
              <w:bottom w:val="nil"/>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-1 لو كان العدد المرسل لها أصغر من الصفر، وتعيد صفرا إذا كان صفرا، وتعيد 1 إذا كان أكبر من الصفر.</w:t>
            </w:r>
          </w:p>
        </w:tc>
      </w:tr>
    </w:tbl>
    <w:p w:rsidR="009F012F" w:rsidRPr="004648D4" w:rsidRDefault="009F012F" w:rsidP="00F83202">
      <w:pPr>
        <w:bidi/>
        <w:spacing w:before="100" w:beforeAutospacing="1" w:after="100" w:afterAutospacing="1" w:line="240" w:lineRule="auto"/>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 </w:t>
      </w:r>
      <w:r w:rsidRPr="004648D4">
        <w:rPr>
          <w:rFonts w:asciiTheme="majorBidi" w:eastAsia="Times New Roman" w:hAnsiTheme="majorBidi" w:cstheme="majorBidi"/>
          <w:b/>
          <w:bCs/>
          <w:sz w:val="32"/>
          <w:szCs w:val="32"/>
          <w:u w:val="single"/>
          <w:rtl/>
        </w:rPr>
        <w:t>دوالّ الأسس والجذور واللوغاريتمات:</w:t>
      </w:r>
    </w:p>
    <w:tbl>
      <w:tblPr>
        <w:bidiVisual/>
        <w:tblW w:w="8962" w:type="dxa"/>
        <w:jc w:val="center"/>
        <w:tblCellMar>
          <w:left w:w="0" w:type="dxa"/>
          <w:right w:w="0" w:type="dxa"/>
        </w:tblCellMar>
        <w:tblLook w:val="04A0" w:firstRow="1" w:lastRow="0" w:firstColumn="1" w:lastColumn="0" w:noHBand="0" w:noVBand="1"/>
      </w:tblPr>
      <w:tblGrid>
        <w:gridCol w:w="2208"/>
        <w:gridCol w:w="6754"/>
      </w:tblGrid>
      <w:tr w:rsidR="009F012F" w:rsidRPr="004648D4" w:rsidTr="00F83202">
        <w:trPr>
          <w:jc w:val="center"/>
        </w:trPr>
        <w:tc>
          <w:tcPr>
            <w:tcW w:w="2208"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32"/>
                <w:szCs w:val="32"/>
                <w:rtl/>
              </w:rPr>
              <w:t> </w:t>
            </w:r>
            <w:r w:rsidRPr="004648D4">
              <w:rPr>
                <w:rFonts w:asciiTheme="majorBidi" w:eastAsia="Times New Roman" w:hAnsiTheme="majorBidi" w:cstheme="majorBidi"/>
                <w:sz w:val="24"/>
                <w:szCs w:val="24"/>
                <w:rtl/>
              </w:rPr>
              <w:t>الأسّ</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Pow</w:t>
            </w:r>
          </w:p>
        </w:tc>
        <w:tc>
          <w:tcPr>
            <w:tcW w:w="6754"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الرقم الناتج من رفع المعامل الأوّل للأسّ الموضّح في المعامل الثاني.. وبهذا فيهي تماثل المعامل ^.. أيّ أنّ:</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Pr>
              <w:lastRenderedPageBreak/>
              <w:t>2^3</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تكافئ:</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4648D4">
              <w:rPr>
                <w:rFonts w:asciiTheme="majorBidi" w:eastAsia="Times New Roman" w:hAnsiTheme="majorBidi" w:cstheme="majorBidi"/>
                <w:b/>
                <w:bCs/>
                <w:sz w:val="24"/>
                <w:szCs w:val="24"/>
              </w:rPr>
              <w:t>Math.Pow</w:t>
            </w:r>
            <w:proofErr w:type="spellEnd"/>
            <w:r w:rsidRPr="004648D4">
              <w:rPr>
                <w:rFonts w:asciiTheme="majorBidi" w:eastAsia="Times New Roman" w:hAnsiTheme="majorBidi" w:cstheme="majorBidi"/>
                <w:b/>
                <w:bCs/>
                <w:sz w:val="24"/>
                <w:szCs w:val="24"/>
              </w:rPr>
              <w:t>(2,3)</w:t>
            </w:r>
          </w:p>
        </w:tc>
      </w:tr>
      <w:tr w:rsidR="009F012F" w:rsidRPr="004648D4" w:rsidTr="00F83202">
        <w:trPr>
          <w:jc w:val="center"/>
        </w:trPr>
        <w:tc>
          <w:tcPr>
            <w:tcW w:w="2208"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lastRenderedPageBreak/>
              <w:t>الأسّ الطبيعيّ</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proofErr w:type="spellStart"/>
            <w:r w:rsidRPr="004648D4">
              <w:rPr>
                <w:rFonts w:asciiTheme="majorBidi" w:eastAsia="Times New Roman" w:hAnsiTheme="majorBidi" w:cstheme="majorBidi"/>
                <w:sz w:val="24"/>
                <w:szCs w:val="24"/>
              </w:rPr>
              <w:t>Exp</w:t>
            </w:r>
            <w:proofErr w:type="spellEnd"/>
          </w:p>
        </w:tc>
        <w:tc>
          <w:tcPr>
            <w:tcW w:w="6754"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تعيد الرقم الناتج من رفع الأساس الطبيعيّ "هـ" </w:t>
            </w:r>
            <w:r w:rsidRPr="004648D4">
              <w:rPr>
                <w:rFonts w:asciiTheme="majorBidi" w:eastAsia="Times New Roman" w:hAnsiTheme="majorBidi" w:cstheme="majorBidi"/>
                <w:sz w:val="24"/>
                <w:szCs w:val="24"/>
              </w:rPr>
              <w:t>e</w:t>
            </w:r>
            <w:r w:rsidRPr="004648D4">
              <w:rPr>
                <w:rFonts w:asciiTheme="majorBidi" w:eastAsia="Times New Roman" w:hAnsiTheme="majorBidi" w:cstheme="majorBidi"/>
                <w:sz w:val="24"/>
                <w:szCs w:val="24"/>
                <w:rtl/>
              </w:rPr>
              <w:t xml:space="preserve"> (قيمته تساوي تقريبا 2.72) للأسّ الموضّح في المعامل المرسل للدالة.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إن التعبير الرياضي:</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 xml:space="preserve">Y = </w:t>
            </w:r>
            <w:proofErr w:type="spellStart"/>
            <w:r w:rsidRPr="004648D4">
              <w:rPr>
                <w:rFonts w:asciiTheme="majorBidi" w:eastAsia="Times New Roman" w:hAnsiTheme="majorBidi" w:cstheme="majorBidi"/>
                <w:sz w:val="24"/>
                <w:szCs w:val="24"/>
              </w:rPr>
              <w:t>e</w:t>
            </w:r>
            <w:r w:rsidRPr="004648D4">
              <w:rPr>
                <w:rFonts w:asciiTheme="majorBidi" w:eastAsia="Times New Roman" w:hAnsiTheme="majorBidi" w:cstheme="majorBidi"/>
                <w:sz w:val="24"/>
                <w:szCs w:val="24"/>
                <w:vertAlign w:val="superscript"/>
              </w:rPr>
              <w:t>X</w:t>
            </w:r>
            <w:proofErr w:type="spellEnd"/>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يمكن تمثيله برمجيّا بالتعبير:</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Pr>
              <w:t xml:space="preserve">Y = </w:t>
            </w:r>
            <w:proofErr w:type="spellStart"/>
            <w:r w:rsidRPr="004648D4">
              <w:rPr>
                <w:rFonts w:asciiTheme="majorBidi" w:eastAsia="Times New Roman" w:hAnsiTheme="majorBidi" w:cstheme="majorBidi"/>
                <w:b/>
                <w:bCs/>
                <w:sz w:val="24"/>
                <w:szCs w:val="24"/>
              </w:rPr>
              <w:t>Math.Exp</w:t>
            </w:r>
            <w:proofErr w:type="spellEnd"/>
            <w:r w:rsidRPr="004648D4">
              <w:rPr>
                <w:rFonts w:asciiTheme="majorBidi" w:eastAsia="Times New Roman" w:hAnsiTheme="majorBidi" w:cstheme="majorBidi"/>
                <w:b/>
                <w:bCs/>
                <w:sz w:val="24"/>
                <w:szCs w:val="24"/>
              </w:rPr>
              <w:t>(X)</w:t>
            </w:r>
          </w:p>
        </w:tc>
      </w:tr>
      <w:tr w:rsidR="009F012F" w:rsidRPr="004648D4" w:rsidTr="00F83202">
        <w:trPr>
          <w:jc w:val="center"/>
        </w:trPr>
        <w:tc>
          <w:tcPr>
            <w:tcW w:w="2208"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 xml:space="preserve">الجذر التربيعيّ </w:t>
            </w:r>
            <w:proofErr w:type="spellStart"/>
            <w:r w:rsidRPr="004648D4">
              <w:rPr>
                <w:rFonts w:asciiTheme="majorBidi" w:eastAsia="Times New Roman" w:hAnsiTheme="majorBidi" w:cstheme="majorBidi"/>
                <w:sz w:val="24"/>
                <w:szCs w:val="24"/>
              </w:rPr>
              <w:t>Sqrt</w:t>
            </w:r>
            <w:proofErr w:type="spellEnd"/>
          </w:p>
        </w:tc>
        <w:tc>
          <w:tcPr>
            <w:tcW w:w="6754"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الجذر التربيعيّ للمعامل المرسل.</w:t>
            </w:r>
          </w:p>
        </w:tc>
      </w:tr>
      <w:tr w:rsidR="009F012F" w:rsidRPr="004648D4" w:rsidTr="00F83202">
        <w:trPr>
          <w:jc w:val="center"/>
        </w:trPr>
        <w:tc>
          <w:tcPr>
            <w:tcW w:w="2208"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اللوغاريتم الطبيعي</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Log</w:t>
            </w:r>
          </w:p>
        </w:tc>
        <w:tc>
          <w:tcPr>
            <w:tcW w:w="6754"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عكس الدالة السابقة.. فهي تعيد الرقم الذي عند وضعه كأسّ للأساس الطبيعيّ </w:t>
            </w:r>
            <w:r w:rsidRPr="004648D4">
              <w:rPr>
                <w:rFonts w:asciiTheme="majorBidi" w:eastAsia="Times New Roman" w:hAnsiTheme="majorBidi" w:cstheme="majorBidi"/>
                <w:sz w:val="24"/>
                <w:szCs w:val="24"/>
              </w:rPr>
              <w:t>e</w:t>
            </w:r>
            <w:r w:rsidRPr="004648D4">
              <w:rPr>
                <w:rFonts w:asciiTheme="majorBidi" w:eastAsia="Times New Roman" w:hAnsiTheme="majorBidi" w:cstheme="majorBidi"/>
                <w:sz w:val="24"/>
                <w:szCs w:val="24"/>
                <w:rtl/>
              </w:rPr>
              <w:t xml:space="preserve">، ينتج المعامل المرسل للدالة.. ونحن نعبّر عن هذه الدالة في الرياضيّات باسم </w:t>
            </w:r>
            <w:r w:rsidRPr="004648D4">
              <w:rPr>
                <w:rFonts w:asciiTheme="majorBidi" w:eastAsia="Times New Roman" w:hAnsiTheme="majorBidi" w:cstheme="majorBidi"/>
                <w:sz w:val="24"/>
                <w:szCs w:val="24"/>
              </w:rPr>
              <w:t>Ln</w:t>
            </w:r>
            <w:r w:rsidRPr="004648D4">
              <w:rPr>
                <w:rFonts w:asciiTheme="majorBidi" w:eastAsia="Times New Roman" w:hAnsiTheme="majorBidi" w:cstheme="majorBidi"/>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أيّ أنّه تبعا للمثال السابق:</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Pr>
              <w:t xml:space="preserve">X = </w:t>
            </w:r>
            <w:proofErr w:type="spellStart"/>
            <w:r w:rsidRPr="004648D4">
              <w:rPr>
                <w:rFonts w:asciiTheme="majorBidi" w:eastAsia="Times New Roman" w:hAnsiTheme="majorBidi" w:cstheme="majorBidi"/>
                <w:b/>
                <w:bCs/>
                <w:sz w:val="24"/>
                <w:szCs w:val="24"/>
              </w:rPr>
              <w:t>Math.Log</w:t>
            </w:r>
            <w:proofErr w:type="spellEnd"/>
            <w:r w:rsidRPr="004648D4">
              <w:rPr>
                <w:rFonts w:asciiTheme="majorBidi" w:eastAsia="Times New Roman" w:hAnsiTheme="majorBidi" w:cstheme="majorBidi"/>
                <w:b/>
                <w:bCs/>
                <w:sz w:val="24"/>
                <w:szCs w:val="24"/>
              </w:rPr>
              <w:t>(Y)</w:t>
            </w:r>
          </w:p>
        </w:tc>
      </w:tr>
      <w:tr w:rsidR="009F012F" w:rsidRPr="004648D4" w:rsidTr="00F83202">
        <w:trPr>
          <w:jc w:val="center"/>
        </w:trPr>
        <w:tc>
          <w:tcPr>
            <w:tcW w:w="2208" w:type="dxa"/>
            <w:tcBorders>
              <w:top w:val="nil"/>
              <w:left w:val="nil"/>
              <w:bottom w:val="nil"/>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لوغاريتم الأساس 10</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Log10</w:t>
            </w:r>
          </w:p>
        </w:tc>
        <w:tc>
          <w:tcPr>
            <w:tcW w:w="6754" w:type="dxa"/>
            <w:tcBorders>
              <w:top w:val="nil"/>
              <w:left w:val="nil"/>
              <w:bottom w:val="nil"/>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الرقم الذي عند وضعه كأسّ للأساس 10، ينتج المعامل المرسل للدالة.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فإذا كانت:</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Pr>
              <w:t>Y = 10^X</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فإنّ:</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Pr>
              <w:t>X = Math.Log10(Y)</w:t>
            </w:r>
          </w:p>
        </w:tc>
      </w:tr>
    </w:tbl>
    <w:p w:rsidR="009F012F" w:rsidRPr="004648D4" w:rsidRDefault="009F012F" w:rsidP="00F83202">
      <w:pPr>
        <w:bidi/>
        <w:spacing w:before="100" w:beforeAutospacing="1" w:after="100" w:afterAutospacing="1" w:line="240" w:lineRule="auto"/>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 </w:t>
      </w:r>
      <w:r w:rsidRPr="004648D4">
        <w:rPr>
          <w:rFonts w:asciiTheme="majorBidi" w:eastAsia="Times New Roman" w:hAnsiTheme="majorBidi" w:cstheme="majorBidi"/>
          <w:sz w:val="24"/>
          <w:szCs w:val="24"/>
          <w:rtl/>
        </w:rPr>
        <w:t xml:space="preserve">            </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32"/>
          <w:szCs w:val="32"/>
          <w:u w:val="single"/>
          <w:rtl/>
        </w:rPr>
        <w:t>الدوالّ المثلّثيّة والزائديّة:</w:t>
      </w:r>
    </w:p>
    <w:tbl>
      <w:tblPr>
        <w:bidiVisual/>
        <w:tblW w:w="8962" w:type="dxa"/>
        <w:jc w:val="center"/>
        <w:tblCellMar>
          <w:left w:w="0" w:type="dxa"/>
          <w:right w:w="0" w:type="dxa"/>
        </w:tblCellMar>
        <w:tblLook w:val="04A0" w:firstRow="1" w:lastRow="0" w:firstColumn="1" w:lastColumn="0" w:noHBand="0" w:noVBand="1"/>
      </w:tblPr>
      <w:tblGrid>
        <w:gridCol w:w="1437"/>
        <w:gridCol w:w="7525"/>
      </w:tblGrid>
      <w:tr w:rsidR="009F012F" w:rsidRPr="004648D4" w:rsidTr="00F83202">
        <w:trPr>
          <w:jc w:val="center"/>
        </w:trPr>
        <w:tc>
          <w:tcPr>
            <w:tcW w:w="1437"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32"/>
                <w:szCs w:val="32"/>
                <w:rtl/>
              </w:rPr>
              <w:t> </w:t>
            </w:r>
            <w:r w:rsidRPr="004648D4">
              <w:rPr>
                <w:rFonts w:asciiTheme="majorBidi" w:eastAsia="Times New Roman" w:hAnsiTheme="majorBidi" w:cstheme="majorBidi"/>
                <w:sz w:val="24"/>
                <w:szCs w:val="24"/>
                <w:rtl/>
              </w:rPr>
              <w:t>جتا</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Cos</w:t>
            </w:r>
          </w:p>
        </w:tc>
        <w:tc>
          <w:tcPr>
            <w:tcW w:w="7525"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جيب تمام الزاوية في حساب المثلّثات، وهي عبارة عن ناتج قسمة طول الضلع المجاور للزاوية على طول الوتر في المثلّث قائم الزاوية.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جتا</w:t>
            </w:r>
            <w:r w:rsidRPr="004648D4">
              <w:rPr>
                <w:rFonts w:asciiTheme="majorBidi" w:eastAsia="Times New Roman" w:hAnsiTheme="majorBidi" w:cstheme="majorBidi"/>
                <w:sz w:val="24"/>
                <w:szCs w:val="24"/>
                <w:vertAlign w:val="superscript"/>
                <w:rtl/>
              </w:rPr>
              <w:t xml:space="preserve">-1 </w:t>
            </w:r>
            <w:proofErr w:type="spellStart"/>
            <w:r w:rsidRPr="004648D4">
              <w:rPr>
                <w:rFonts w:asciiTheme="majorBidi" w:eastAsia="Times New Roman" w:hAnsiTheme="majorBidi" w:cstheme="majorBidi"/>
                <w:sz w:val="24"/>
                <w:szCs w:val="24"/>
              </w:rPr>
              <w:t>Acos</w:t>
            </w:r>
            <w:proofErr w:type="spellEnd"/>
          </w:p>
        </w:tc>
        <w:tc>
          <w:tcPr>
            <w:tcW w:w="7525"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عكس الدالة السابقة، فهي تعيد لك الزاوية إذا أرسلت لها جتا الزاوية.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جا </w:t>
            </w:r>
            <w:r w:rsidRPr="004648D4">
              <w:rPr>
                <w:rFonts w:asciiTheme="majorBidi" w:eastAsia="Times New Roman" w:hAnsiTheme="majorBidi" w:cstheme="majorBidi"/>
                <w:sz w:val="24"/>
                <w:szCs w:val="24"/>
              </w:rPr>
              <w:t>Sin</w:t>
            </w:r>
          </w:p>
        </w:tc>
        <w:tc>
          <w:tcPr>
            <w:tcW w:w="7525"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جيب الزاوية في حساب المثلّثات، وهي عبارة عن ناتج قسمة طول الضلع المقابل للزاوية على طول الوتر في المثلّث قائم الزاوية.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جا</w:t>
            </w:r>
            <w:r w:rsidRPr="004648D4">
              <w:rPr>
                <w:rFonts w:asciiTheme="majorBidi" w:eastAsia="Times New Roman" w:hAnsiTheme="majorBidi" w:cstheme="majorBidi"/>
                <w:sz w:val="24"/>
                <w:szCs w:val="24"/>
                <w:vertAlign w:val="superscript"/>
                <w:rtl/>
              </w:rPr>
              <w:t>-1</w:t>
            </w:r>
            <w:r w:rsidRPr="004648D4">
              <w:rPr>
                <w:rFonts w:asciiTheme="majorBidi" w:eastAsia="Times New Roman" w:hAnsiTheme="majorBidi" w:cstheme="majorBidi"/>
                <w:sz w:val="24"/>
                <w:szCs w:val="24"/>
                <w:rtl/>
              </w:rPr>
              <w:t xml:space="preserve"> </w:t>
            </w:r>
            <w:proofErr w:type="spellStart"/>
            <w:r w:rsidRPr="004648D4">
              <w:rPr>
                <w:rFonts w:asciiTheme="majorBidi" w:eastAsia="Times New Roman" w:hAnsiTheme="majorBidi" w:cstheme="majorBidi"/>
                <w:sz w:val="24"/>
                <w:szCs w:val="24"/>
              </w:rPr>
              <w:t>Asin</w:t>
            </w:r>
            <w:proofErr w:type="spellEnd"/>
          </w:p>
        </w:tc>
        <w:tc>
          <w:tcPr>
            <w:tcW w:w="7525"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عكس الدالة السابقة، فهي تعيد لك الزاوية إذا أرسلت لها جا الزاوية.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ظا </w:t>
            </w:r>
            <w:r w:rsidRPr="004648D4">
              <w:rPr>
                <w:rFonts w:asciiTheme="majorBidi" w:eastAsia="Times New Roman" w:hAnsiTheme="majorBidi" w:cstheme="majorBidi"/>
                <w:sz w:val="24"/>
                <w:szCs w:val="24"/>
              </w:rPr>
              <w:t>Tan</w:t>
            </w:r>
          </w:p>
        </w:tc>
        <w:tc>
          <w:tcPr>
            <w:tcW w:w="7525"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ظلّ الزاوية (ميل المماس للمنحنى عند نقطة معينة) في حساب المثلّثات، وهو عبارة عن ناتج قسمة: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جا ÷ جتا (طول الضلع المقابل للزاوية ÷ طول الضلع المجاور لها في المثلّث قائم الزاوية).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ظا</w:t>
            </w:r>
            <w:r w:rsidRPr="004648D4">
              <w:rPr>
                <w:rFonts w:asciiTheme="majorBidi" w:eastAsia="Times New Roman" w:hAnsiTheme="majorBidi" w:cstheme="majorBidi"/>
                <w:sz w:val="24"/>
                <w:szCs w:val="24"/>
                <w:vertAlign w:val="superscript"/>
                <w:rtl/>
              </w:rPr>
              <w:t>-1</w:t>
            </w:r>
            <w:r w:rsidRPr="004648D4">
              <w:rPr>
                <w:rFonts w:asciiTheme="majorBidi" w:eastAsia="Times New Roman" w:hAnsiTheme="majorBidi" w:cstheme="majorBidi"/>
                <w:sz w:val="24"/>
                <w:szCs w:val="24"/>
                <w:rtl/>
              </w:rPr>
              <w:t xml:space="preserve"> </w:t>
            </w:r>
            <w:proofErr w:type="spellStart"/>
            <w:r w:rsidRPr="004648D4">
              <w:rPr>
                <w:rFonts w:asciiTheme="majorBidi" w:eastAsia="Times New Roman" w:hAnsiTheme="majorBidi" w:cstheme="majorBidi"/>
                <w:sz w:val="24"/>
                <w:szCs w:val="24"/>
              </w:rPr>
              <w:t>Atan</w:t>
            </w:r>
            <w:proofErr w:type="spellEnd"/>
          </w:p>
        </w:tc>
        <w:tc>
          <w:tcPr>
            <w:tcW w:w="7525"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عكس الدالة السابقة، فهي تعيد لك الزاوية إذا أرسلت لها ظل الزاوية.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lastRenderedPageBreak/>
              <w:t>Atan2</w:t>
            </w:r>
          </w:p>
        </w:tc>
        <w:tc>
          <w:tcPr>
            <w:tcW w:w="7525"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مثل الدالة السابقة، ولكنّها تحسب الزاوية من ناتج قسمة الرقمين المرسلين لها.. هذا الرقمان قد يمثّلان الإحداثيّين الرأسيّ والأفقيّ للنقطة التي نحسب عندها ميل المماسّ، أو يمثلان جا وجتا، أو يمثّلان طولي الضلعين المقابل والمجاور للزاوية في المثلّث.</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4648D4">
              <w:rPr>
                <w:rFonts w:asciiTheme="majorBidi" w:eastAsia="Times New Roman" w:hAnsiTheme="majorBidi" w:cstheme="majorBidi"/>
                <w:sz w:val="24"/>
                <w:szCs w:val="24"/>
              </w:rPr>
              <w:t>Cosh</w:t>
            </w:r>
            <w:proofErr w:type="spellEnd"/>
          </w:p>
        </w:tc>
        <w:tc>
          <w:tcPr>
            <w:tcW w:w="7525" w:type="dxa"/>
            <w:tcBorders>
              <w:top w:val="nil"/>
              <w:left w:val="nil"/>
              <w:bottom w:val="single" w:sz="18" w:space="0" w:color="auto"/>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جيب تمام الزاوية الزائديّة </w:t>
            </w:r>
            <w:r w:rsidRPr="004648D4">
              <w:rPr>
                <w:rFonts w:asciiTheme="majorBidi" w:eastAsia="Times New Roman" w:hAnsiTheme="majorBidi" w:cstheme="majorBidi"/>
                <w:sz w:val="24"/>
                <w:szCs w:val="24"/>
              </w:rPr>
              <w:t>Hyperbolic Cos</w:t>
            </w:r>
            <w:r w:rsidRPr="004648D4">
              <w:rPr>
                <w:rFonts w:asciiTheme="majorBidi" w:eastAsia="Times New Roman" w:hAnsiTheme="majorBidi" w:cstheme="majorBidi"/>
                <w:sz w:val="24"/>
                <w:szCs w:val="24"/>
                <w:rtl/>
              </w:rPr>
              <w:t>.. (إذا لم تكن ضليعا بالرياضيات، فلا تهتمّ بهذه الدوال الزائديّة).</w:t>
            </w:r>
          </w:p>
        </w:tc>
      </w:tr>
      <w:tr w:rsidR="009F012F" w:rsidRPr="004648D4" w:rsidTr="00F83202">
        <w:trPr>
          <w:jc w:val="center"/>
        </w:trPr>
        <w:tc>
          <w:tcPr>
            <w:tcW w:w="1437" w:type="dxa"/>
            <w:tcBorders>
              <w:top w:val="nil"/>
              <w:left w:val="nil"/>
              <w:bottom w:val="single" w:sz="18" w:space="0" w:color="auto"/>
              <w:right w:val="single" w:sz="18" w:space="0" w:color="auto"/>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4648D4">
              <w:rPr>
                <w:rFonts w:asciiTheme="majorBidi" w:eastAsia="Times New Roman" w:hAnsiTheme="majorBidi" w:cstheme="majorBidi"/>
                <w:sz w:val="24"/>
                <w:szCs w:val="24"/>
              </w:rPr>
              <w:t>Sinh</w:t>
            </w:r>
            <w:proofErr w:type="spellEnd"/>
          </w:p>
        </w:tc>
        <w:tc>
          <w:tcPr>
            <w:tcW w:w="7525" w:type="dxa"/>
            <w:tcBorders>
              <w:top w:val="nil"/>
              <w:left w:val="nil"/>
              <w:bottom w:val="single" w:sz="18" w:space="0" w:color="auto"/>
              <w:right w:val="nil"/>
            </w:tcBorders>
            <w:shd w:val="clear" w:color="auto" w:fill="CCCCCC"/>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جيب الزاوية الزائديّة </w:t>
            </w:r>
            <w:r w:rsidRPr="004648D4">
              <w:rPr>
                <w:rFonts w:asciiTheme="majorBidi" w:eastAsia="Times New Roman" w:hAnsiTheme="majorBidi" w:cstheme="majorBidi"/>
                <w:sz w:val="24"/>
                <w:szCs w:val="24"/>
              </w:rPr>
              <w:t>Hyperbolic Sin</w:t>
            </w:r>
            <w:r w:rsidRPr="004648D4">
              <w:rPr>
                <w:rFonts w:asciiTheme="majorBidi" w:eastAsia="Times New Roman" w:hAnsiTheme="majorBidi" w:cstheme="majorBidi"/>
                <w:sz w:val="24"/>
                <w:szCs w:val="24"/>
                <w:rtl/>
              </w:rPr>
              <w:t>.</w:t>
            </w:r>
          </w:p>
        </w:tc>
      </w:tr>
      <w:tr w:rsidR="009F012F" w:rsidRPr="004648D4" w:rsidTr="00F83202">
        <w:trPr>
          <w:jc w:val="center"/>
        </w:trPr>
        <w:tc>
          <w:tcPr>
            <w:tcW w:w="1437" w:type="dxa"/>
            <w:tcBorders>
              <w:top w:val="nil"/>
              <w:left w:val="nil"/>
              <w:bottom w:val="nil"/>
              <w:right w:val="single" w:sz="18" w:space="0" w:color="auto"/>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proofErr w:type="spellStart"/>
            <w:r w:rsidRPr="004648D4">
              <w:rPr>
                <w:rFonts w:asciiTheme="majorBidi" w:eastAsia="Times New Roman" w:hAnsiTheme="majorBidi" w:cstheme="majorBidi"/>
                <w:sz w:val="24"/>
                <w:szCs w:val="24"/>
              </w:rPr>
              <w:t>Tanh</w:t>
            </w:r>
            <w:proofErr w:type="spellEnd"/>
          </w:p>
        </w:tc>
        <w:tc>
          <w:tcPr>
            <w:tcW w:w="7525" w:type="dxa"/>
            <w:tcBorders>
              <w:top w:val="nil"/>
              <w:left w:val="nil"/>
              <w:bottom w:val="nil"/>
              <w:right w:val="nil"/>
            </w:tcBorders>
            <w:shd w:val="clear" w:color="auto" w:fill="F2F2F2"/>
            <w:tcMar>
              <w:top w:w="0" w:type="dxa"/>
              <w:left w:w="108" w:type="dxa"/>
              <w:bottom w:w="0" w:type="dxa"/>
              <w:right w:w="108" w:type="dxa"/>
            </w:tcMar>
            <w:hideMark/>
          </w:tcPr>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ظلّ الزاوية الزائديّة </w:t>
            </w:r>
            <w:r w:rsidRPr="004648D4">
              <w:rPr>
                <w:rFonts w:asciiTheme="majorBidi" w:eastAsia="Times New Roman" w:hAnsiTheme="majorBidi" w:cstheme="majorBidi"/>
                <w:sz w:val="24"/>
                <w:szCs w:val="24"/>
              </w:rPr>
              <w:t xml:space="preserve">Hyperbolic Tan </w:t>
            </w:r>
            <w:r w:rsidRPr="004648D4">
              <w:rPr>
                <w:rFonts w:asciiTheme="majorBidi" w:eastAsia="Times New Roman" w:hAnsiTheme="majorBidi" w:cstheme="majorBidi"/>
                <w:sz w:val="24"/>
                <w:szCs w:val="24"/>
                <w:rtl/>
              </w:rPr>
              <w:t>.</w:t>
            </w:r>
          </w:p>
        </w:tc>
      </w:tr>
    </w:tbl>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 </w:t>
      </w:r>
      <w:r w:rsidRPr="004648D4">
        <w:rPr>
          <w:rFonts w:asciiTheme="majorBidi" w:eastAsia="Times New Roman" w:hAnsiTheme="majorBidi" w:cstheme="majorBidi"/>
          <w:b/>
          <w:bCs/>
          <w:sz w:val="32"/>
          <w:szCs w:val="32"/>
          <w:u w:val="single"/>
          <w:rtl/>
        </w:rPr>
        <w:t>الثوابت:</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تحتوي خليّة الرياضيّات على ثابتين، هما:</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 </w:t>
      </w:r>
      <w:r w:rsidRPr="004648D4">
        <w:rPr>
          <w:rFonts w:asciiTheme="majorBidi" w:eastAsia="Times New Roman" w:hAnsiTheme="majorBidi" w:cstheme="majorBidi"/>
          <w:b/>
          <w:bCs/>
          <w:sz w:val="24"/>
          <w:szCs w:val="24"/>
          <w:rtl/>
        </w:rPr>
        <w:t xml:space="preserve">الأساس الطبيعيّ </w:t>
      </w:r>
      <w:r w:rsidRPr="004648D4">
        <w:rPr>
          <w:rFonts w:asciiTheme="majorBidi" w:eastAsia="Times New Roman" w:hAnsiTheme="majorBidi" w:cstheme="majorBidi"/>
          <w:b/>
          <w:bCs/>
          <w:sz w:val="24"/>
          <w:szCs w:val="24"/>
        </w:rPr>
        <w:t>E</w:t>
      </w:r>
      <w:r w:rsidRPr="004648D4">
        <w:rPr>
          <w:rFonts w:asciiTheme="majorBidi" w:eastAsia="Times New Roman" w:hAnsiTheme="majorBidi" w:cstheme="majorBidi"/>
          <w:b/>
          <w:bCs/>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وكما ذكرنا فإنّ قيمته تساوي تقريبا 2.72</w:t>
      </w:r>
      <w:bookmarkStart w:id="1" w:name="_ftnref1"/>
      <w:r w:rsidRPr="004648D4">
        <w:rPr>
          <w:rFonts w:asciiTheme="majorBidi" w:eastAsia="Times New Roman" w:hAnsiTheme="majorBidi" w:cstheme="majorBidi"/>
          <w:sz w:val="24"/>
          <w:szCs w:val="24"/>
          <w:rtl/>
        </w:rPr>
        <w:fldChar w:fldCharType="begin"/>
      </w:r>
      <w:r w:rsidRPr="004648D4">
        <w:rPr>
          <w:rFonts w:asciiTheme="majorBidi" w:eastAsia="Times New Roman" w:hAnsiTheme="majorBidi" w:cstheme="majorBidi"/>
          <w:sz w:val="24"/>
          <w:szCs w:val="24"/>
          <w:rtl/>
        </w:rPr>
        <w:instrText xml:space="preserve"> </w:instrText>
      </w:r>
      <w:r w:rsidRPr="004648D4">
        <w:rPr>
          <w:rFonts w:asciiTheme="majorBidi" w:eastAsia="Times New Roman" w:hAnsiTheme="majorBidi" w:cstheme="majorBidi"/>
          <w:sz w:val="24"/>
          <w:szCs w:val="24"/>
        </w:rPr>
        <w:instrText>HYPERLINK "file:///C:\\Users\\Administrator\\Desktop\\math.html" \l "_ftn1" \o</w:instrText>
      </w:r>
      <w:r w:rsidRPr="004648D4">
        <w:rPr>
          <w:rFonts w:asciiTheme="majorBidi" w:eastAsia="Times New Roman" w:hAnsiTheme="majorBidi" w:cstheme="majorBidi"/>
          <w:sz w:val="24"/>
          <w:szCs w:val="24"/>
          <w:rtl/>
        </w:rPr>
        <w:instrText xml:space="preserve"> "" </w:instrText>
      </w:r>
      <w:r w:rsidRPr="004648D4">
        <w:rPr>
          <w:rFonts w:asciiTheme="majorBidi" w:eastAsia="Times New Roman" w:hAnsiTheme="majorBidi" w:cstheme="majorBidi"/>
          <w:sz w:val="24"/>
          <w:szCs w:val="24"/>
          <w:rtl/>
        </w:rPr>
        <w:fldChar w:fldCharType="separate"/>
      </w:r>
      <w:r w:rsidRPr="004648D4">
        <w:rPr>
          <w:rFonts w:asciiTheme="majorBidi" w:eastAsia="Times New Roman" w:hAnsiTheme="majorBidi" w:cstheme="majorBidi"/>
          <w:color w:val="0000FF"/>
          <w:sz w:val="28"/>
          <w:szCs w:val="28"/>
          <w:u w:val="single"/>
        </w:rPr>
        <w:t>[1]</w:t>
      </w:r>
      <w:r w:rsidRPr="004648D4">
        <w:rPr>
          <w:rFonts w:asciiTheme="majorBidi" w:eastAsia="Times New Roman" w:hAnsiTheme="majorBidi" w:cstheme="majorBidi"/>
          <w:sz w:val="24"/>
          <w:szCs w:val="24"/>
          <w:rtl/>
        </w:rPr>
        <w:fldChar w:fldCharType="end"/>
      </w:r>
      <w:bookmarkEnd w:id="1"/>
      <w:r w:rsidRPr="004648D4">
        <w:rPr>
          <w:rFonts w:asciiTheme="majorBidi" w:eastAsia="Times New Roman" w:hAnsiTheme="majorBidi" w:cstheme="majorBidi"/>
          <w:sz w:val="24"/>
          <w:szCs w:val="24"/>
          <w:rtl/>
        </w:rPr>
        <w:t>.</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 </w:t>
      </w:r>
      <w:r w:rsidRPr="004648D4">
        <w:rPr>
          <w:rFonts w:asciiTheme="majorBidi" w:eastAsia="Times New Roman" w:hAnsiTheme="majorBidi" w:cstheme="majorBidi"/>
          <w:b/>
          <w:bCs/>
          <w:sz w:val="24"/>
          <w:szCs w:val="24"/>
          <w:rtl/>
        </w:rPr>
        <w:t xml:space="preserve">النسبة التقريبيّة "ط" </w:t>
      </w:r>
      <w:r w:rsidRPr="004648D4">
        <w:rPr>
          <w:rFonts w:asciiTheme="majorBidi" w:eastAsia="Times New Roman" w:hAnsiTheme="majorBidi" w:cstheme="majorBidi"/>
          <w:b/>
          <w:bCs/>
          <w:sz w:val="24"/>
          <w:szCs w:val="24"/>
        </w:rPr>
        <w:t>PI</w:t>
      </w:r>
      <w:r w:rsidRPr="004648D4">
        <w:rPr>
          <w:rFonts w:asciiTheme="majorBidi" w:eastAsia="Times New Roman" w:hAnsiTheme="majorBidi" w:cstheme="majorBidi"/>
          <w:b/>
          <w:bCs/>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النسبة بين محيط الدائرة وطول قطرها، وتساوي تقريبا (22 ÷ 7) أو 3.14.</w:t>
      </w:r>
    </w:p>
    <w:p w:rsidR="009F012F" w:rsidRPr="004648D4" w:rsidRDefault="009F012F" w:rsidP="00F83202">
      <w:pPr>
        <w:bidi/>
        <w:spacing w:before="100" w:beforeAutospacing="1" w:after="100" w:afterAutospacing="1" w:line="240" w:lineRule="auto"/>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lang w:bidi="ar-EG"/>
        </w:rPr>
        <w:t> </w:t>
      </w:r>
      <w:r w:rsidR="00F83202">
        <w:rPr>
          <w:rFonts w:asciiTheme="majorBidi" w:eastAsia="Times New Roman" w:hAnsiTheme="majorBidi" w:cstheme="majorBidi"/>
          <w:sz w:val="24"/>
          <w:szCs w:val="24"/>
        </w:rPr>
        <w:pict>
          <v:rect id="_x0000_i1025" style="width:142.55pt;height:.75pt" o:hrpct="330" o:hralign="right" o:hrstd="t" o:hr="t" fillcolor="#a0a0a0" stroked="f"/>
        </w:pict>
      </w:r>
    </w:p>
    <w:bookmarkStart w:id="2" w:name="_ftn1"/>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fldChar w:fldCharType="begin"/>
      </w:r>
      <w:r w:rsidRPr="004648D4">
        <w:rPr>
          <w:rFonts w:asciiTheme="majorBidi" w:eastAsia="Times New Roman" w:hAnsiTheme="majorBidi" w:cstheme="majorBidi"/>
          <w:sz w:val="24"/>
          <w:szCs w:val="24"/>
          <w:rtl/>
        </w:rPr>
        <w:instrText xml:space="preserve"> </w:instrText>
      </w:r>
      <w:r w:rsidRPr="004648D4">
        <w:rPr>
          <w:rFonts w:asciiTheme="majorBidi" w:eastAsia="Times New Roman" w:hAnsiTheme="majorBidi" w:cstheme="majorBidi"/>
          <w:sz w:val="24"/>
          <w:szCs w:val="24"/>
        </w:rPr>
        <w:instrText>HYPERLINK "file:///C:\\Users\\Administrator\\Desktop\\math.html" \l "_ftnref1" \o</w:instrText>
      </w:r>
      <w:r w:rsidRPr="004648D4">
        <w:rPr>
          <w:rFonts w:asciiTheme="majorBidi" w:eastAsia="Times New Roman" w:hAnsiTheme="majorBidi" w:cstheme="majorBidi"/>
          <w:sz w:val="24"/>
          <w:szCs w:val="24"/>
          <w:rtl/>
        </w:rPr>
        <w:instrText xml:space="preserve"> "" </w:instrText>
      </w:r>
      <w:r w:rsidRPr="004648D4">
        <w:rPr>
          <w:rFonts w:asciiTheme="majorBidi" w:eastAsia="Times New Roman" w:hAnsiTheme="majorBidi" w:cstheme="majorBidi"/>
          <w:sz w:val="24"/>
          <w:szCs w:val="24"/>
          <w:rtl/>
        </w:rPr>
        <w:fldChar w:fldCharType="separate"/>
      </w:r>
      <w:r w:rsidRPr="004648D4">
        <w:rPr>
          <w:rFonts w:asciiTheme="majorBidi" w:eastAsia="Times New Roman" w:hAnsiTheme="majorBidi" w:cstheme="majorBidi"/>
          <w:b/>
          <w:bCs/>
          <w:color w:val="0000FF"/>
          <w:sz w:val="28"/>
          <w:szCs w:val="28"/>
          <w:u w:val="single"/>
        </w:rPr>
        <w:t>[1]</w:t>
      </w:r>
      <w:r w:rsidRPr="004648D4">
        <w:rPr>
          <w:rFonts w:asciiTheme="majorBidi" w:eastAsia="Times New Roman" w:hAnsiTheme="majorBidi" w:cstheme="majorBidi"/>
          <w:sz w:val="24"/>
          <w:szCs w:val="24"/>
          <w:rtl/>
        </w:rPr>
        <w:fldChar w:fldCharType="end"/>
      </w:r>
      <w:bookmarkEnd w:id="2"/>
      <w:r w:rsidRPr="004648D4">
        <w:rPr>
          <w:rFonts w:asciiTheme="majorBidi" w:eastAsia="Times New Roman" w:hAnsiTheme="majorBidi" w:cstheme="majorBidi"/>
          <w:b/>
          <w:bCs/>
          <w:sz w:val="24"/>
          <w:szCs w:val="24"/>
          <w:rtl/>
        </w:rPr>
        <w:t xml:space="preserve"> لا أستطيع أن أمنع تفسي عن الثرثرة بنبذة حول هذه الموضوع، فللأساس الطبيعيّ عندي مكانةٌ أثيرة!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إنّ هذه القيمة قد نتجت للعلماء في كثير من المعادلات الفيزيائيّة على الصيغة التالية: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هـ = 1 + 1 + 1/2 + 1/6 + 1/24 + ....... إلى ما لا نهاية.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وعند رفع هذا الأساس لأيّ أسّ تكون صيغته كالتالي:</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هـ</w:t>
      </w:r>
      <w:r w:rsidRPr="004648D4">
        <w:rPr>
          <w:rFonts w:asciiTheme="majorBidi" w:eastAsia="Times New Roman" w:hAnsiTheme="majorBidi" w:cstheme="majorBidi"/>
          <w:b/>
          <w:bCs/>
          <w:sz w:val="24"/>
          <w:szCs w:val="24"/>
          <w:vertAlign w:val="superscript"/>
          <w:rtl/>
        </w:rPr>
        <w:t>س</w:t>
      </w:r>
      <w:r w:rsidRPr="004648D4">
        <w:rPr>
          <w:rFonts w:asciiTheme="majorBidi" w:eastAsia="Times New Roman" w:hAnsiTheme="majorBidi" w:cstheme="majorBidi"/>
          <w:b/>
          <w:bCs/>
          <w:sz w:val="24"/>
          <w:szCs w:val="24"/>
          <w:rtl/>
        </w:rPr>
        <w:t xml:space="preserve"> = 1 + س + س</w:t>
      </w:r>
      <w:r w:rsidRPr="004648D4">
        <w:rPr>
          <w:rFonts w:asciiTheme="majorBidi" w:eastAsia="Times New Roman" w:hAnsiTheme="majorBidi" w:cstheme="majorBidi"/>
          <w:b/>
          <w:bCs/>
          <w:sz w:val="24"/>
          <w:szCs w:val="24"/>
          <w:vertAlign w:val="superscript"/>
          <w:rtl/>
        </w:rPr>
        <w:t xml:space="preserve">2 </w:t>
      </w:r>
      <w:r w:rsidRPr="004648D4">
        <w:rPr>
          <w:rFonts w:asciiTheme="majorBidi" w:eastAsia="Times New Roman" w:hAnsiTheme="majorBidi" w:cstheme="majorBidi"/>
          <w:b/>
          <w:bCs/>
          <w:sz w:val="24"/>
          <w:szCs w:val="24"/>
          <w:rtl/>
        </w:rPr>
        <w:t>/2 + س</w:t>
      </w:r>
      <w:r w:rsidRPr="004648D4">
        <w:rPr>
          <w:rFonts w:asciiTheme="majorBidi" w:eastAsia="Times New Roman" w:hAnsiTheme="majorBidi" w:cstheme="majorBidi"/>
          <w:b/>
          <w:bCs/>
          <w:sz w:val="24"/>
          <w:szCs w:val="24"/>
          <w:vertAlign w:val="superscript"/>
          <w:rtl/>
        </w:rPr>
        <w:t xml:space="preserve">3 </w:t>
      </w:r>
      <w:r w:rsidRPr="004648D4">
        <w:rPr>
          <w:rFonts w:asciiTheme="majorBidi" w:eastAsia="Times New Roman" w:hAnsiTheme="majorBidi" w:cstheme="majorBidi"/>
          <w:b/>
          <w:bCs/>
          <w:sz w:val="24"/>
          <w:szCs w:val="24"/>
          <w:rtl/>
        </w:rPr>
        <w:t>/6 + س</w:t>
      </w:r>
      <w:r w:rsidRPr="004648D4">
        <w:rPr>
          <w:rFonts w:asciiTheme="majorBidi" w:eastAsia="Times New Roman" w:hAnsiTheme="majorBidi" w:cstheme="majorBidi"/>
          <w:b/>
          <w:bCs/>
          <w:sz w:val="24"/>
          <w:szCs w:val="24"/>
          <w:vertAlign w:val="superscript"/>
          <w:rtl/>
        </w:rPr>
        <w:t xml:space="preserve">4 </w:t>
      </w:r>
      <w:r w:rsidRPr="004648D4">
        <w:rPr>
          <w:rFonts w:asciiTheme="majorBidi" w:eastAsia="Times New Roman" w:hAnsiTheme="majorBidi" w:cstheme="majorBidi"/>
          <w:b/>
          <w:bCs/>
          <w:sz w:val="24"/>
          <w:szCs w:val="24"/>
          <w:rtl/>
        </w:rPr>
        <w:t>/24 + ...... إلى ما لا نهاية.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ويمكن كتابة المادلة السابقة في الصيغة العامّة التالية:</w:t>
      </w:r>
    </w:p>
    <w:p w:rsidR="009F012F" w:rsidRPr="004648D4" w:rsidRDefault="009F012F" w:rsidP="009F012F">
      <w:pPr>
        <w:spacing w:before="100" w:beforeAutospacing="1" w:after="100" w:afterAutospacing="1" w:line="240" w:lineRule="auto"/>
        <w:ind w:left="545"/>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vertAlign w:val="subscript"/>
        </w:rPr>
        <w:t>?</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Pr>
      </w:pPr>
      <w:proofErr w:type="gramStart"/>
      <w:r w:rsidRPr="004648D4">
        <w:rPr>
          <w:rFonts w:asciiTheme="majorBidi" w:eastAsia="Times New Roman" w:hAnsiTheme="majorBidi" w:cstheme="majorBidi"/>
          <w:b/>
          <w:bCs/>
          <w:sz w:val="24"/>
          <w:szCs w:val="24"/>
        </w:rPr>
        <w:t>e</w:t>
      </w:r>
      <w:r w:rsidRPr="004648D4">
        <w:rPr>
          <w:rFonts w:asciiTheme="majorBidi" w:eastAsia="Times New Roman" w:hAnsiTheme="majorBidi" w:cstheme="majorBidi"/>
          <w:b/>
          <w:bCs/>
          <w:sz w:val="24"/>
          <w:szCs w:val="24"/>
          <w:vertAlign w:val="superscript"/>
        </w:rPr>
        <w:t>x</w:t>
      </w:r>
      <w:proofErr w:type="gramEnd"/>
      <w:r w:rsidRPr="004648D4">
        <w:rPr>
          <w:rFonts w:asciiTheme="majorBidi" w:eastAsia="Times New Roman" w:hAnsiTheme="majorBidi" w:cstheme="majorBidi"/>
          <w:b/>
          <w:bCs/>
          <w:sz w:val="24"/>
          <w:szCs w:val="24"/>
        </w:rPr>
        <w:t xml:space="preserve"> = ? </w:t>
      </w:r>
      <w:proofErr w:type="spellStart"/>
      <w:proofErr w:type="gramStart"/>
      <w:r w:rsidRPr="004648D4">
        <w:rPr>
          <w:rFonts w:asciiTheme="majorBidi" w:eastAsia="Times New Roman" w:hAnsiTheme="majorBidi" w:cstheme="majorBidi"/>
          <w:b/>
          <w:bCs/>
          <w:sz w:val="24"/>
          <w:szCs w:val="24"/>
        </w:rPr>
        <w:t>x</w:t>
      </w:r>
      <w:r w:rsidRPr="004648D4">
        <w:rPr>
          <w:rFonts w:asciiTheme="majorBidi" w:eastAsia="Times New Roman" w:hAnsiTheme="majorBidi" w:cstheme="majorBidi"/>
          <w:b/>
          <w:bCs/>
          <w:sz w:val="24"/>
          <w:szCs w:val="24"/>
          <w:vertAlign w:val="superscript"/>
        </w:rPr>
        <w:t>y</w:t>
      </w:r>
      <w:proofErr w:type="spellEnd"/>
      <w:proofErr w:type="gramEnd"/>
      <w:r w:rsidRPr="004648D4">
        <w:rPr>
          <w:rFonts w:asciiTheme="majorBidi" w:eastAsia="Times New Roman" w:hAnsiTheme="majorBidi" w:cstheme="majorBidi"/>
          <w:b/>
          <w:bCs/>
          <w:sz w:val="24"/>
          <w:szCs w:val="24"/>
        </w:rPr>
        <w:t xml:space="preserve"> / y!</w:t>
      </w:r>
    </w:p>
    <w:p w:rsidR="009F012F" w:rsidRPr="004648D4" w:rsidRDefault="009F012F" w:rsidP="009F012F">
      <w:pPr>
        <w:spacing w:before="100" w:beforeAutospacing="1" w:after="100" w:afterAutospacing="1" w:line="240" w:lineRule="auto"/>
        <w:ind w:left="545"/>
        <w:jc w:val="both"/>
        <w:rPr>
          <w:rFonts w:asciiTheme="majorBidi" w:eastAsia="Times New Roman" w:hAnsiTheme="majorBidi" w:cstheme="majorBidi"/>
          <w:sz w:val="24"/>
          <w:szCs w:val="24"/>
        </w:rPr>
      </w:pPr>
      <w:r w:rsidRPr="004648D4">
        <w:rPr>
          <w:rFonts w:asciiTheme="majorBidi" w:eastAsia="Times New Roman" w:hAnsiTheme="majorBidi" w:cstheme="majorBidi"/>
          <w:b/>
          <w:bCs/>
          <w:sz w:val="24"/>
          <w:szCs w:val="24"/>
          <w:vertAlign w:val="superscript"/>
        </w:rPr>
        <w:t xml:space="preserve">y = 0            </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b/>
          <w:bCs/>
          <w:sz w:val="24"/>
          <w:szCs w:val="24"/>
          <w:rtl/>
        </w:rPr>
        <w:t xml:space="preserve">حيث </w:t>
      </w:r>
      <w:r w:rsidRPr="004648D4">
        <w:rPr>
          <w:rFonts w:asciiTheme="majorBidi" w:eastAsia="Times New Roman" w:hAnsiTheme="majorBidi" w:cstheme="majorBidi"/>
          <w:b/>
          <w:bCs/>
          <w:sz w:val="24"/>
          <w:szCs w:val="24"/>
        </w:rPr>
        <w:t>y!</w:t>
      </w:r>
      <w:r w:rsidRPr="004648D4">
        <w:rPr>
          <w:rFonts w:asciiTheme="majorBidi" w:eastAsia="Times New Roman" w:hAnsiTheme="majorBidi" w:cstheme="majorBidi"/>
          <w:b/>
          <w:bCs/>
          <w:sz w:val="24"/>
          <w:szCs w:val="24"/>
          <w:rtl/>
        </w:rPr>
        <w:t xml:space="preserve"> تعني مضروب الرقم </w:t>
      </w:r>
      <w:r w:rsidRPr="004648D4">
        <w:rPr>
          <w:rFonts w:asciiTheme="majorBidi" w:eastAsia="Times New Roman" w:hAnsiTheme="majorBidi" w:cstheme="majorBidi"/>
          <w:b/>
          <w:bCs/>
          <w:sz w:val="24"/>
          <w:szCs w:val="24"/>
        </w:rPr>
        <w:t>y</w:t>
      </w:r>
      <w:r w:rsidRPr="004648D4">
        <w:rPr>
          <w:rFonts w:asciiTheme="majorBidi" w:eastAsia="Times New Roman" w:hAnsiTheme="majorBidi" w:cstheme="majorBidi"/>
          <w:b/>
          <w:bCs/>
          <w:sz w:val="24"/>
          <w:szCs w:val="24"/>
          <w:rtl/>
        </w:rPr>
        <w:t xml:space="preserve">، وهو عبارة عن حاصل ضرب الأرقام من 1 إلى </w:t>
      </w:r>
      <w:r w:rsidRPr="004648D4">
        <w:rPr>
          <w:rFonts w:asciiTheme="majorBidi" w:eastAsia="Times New Roman" w:hAnsiTheme="majorBidi" w:cstheme="majorBidi"/>
          <w:b/>
          <w:bCs/>
          <w:sz w:val="24"/>
          <w:szCs w:val="24"/>
        </w:rPr>
        <w:t>y</w:t>
      </w:r>
      <w:r w:rsidRPr="004648D4">
        <w:rPr>
          <w:rFonts w:asciiTheme="majorBidi" w:eastAsia="Times New Roman" w:hAnsiTheme="majorBidi" w:cstheme="majorBidi"/>
          <w:b/>
          <w:bCs/>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ولا يمكن لأيّ إنسانٍ يتعامل مع الرياضيّات والفيزياء ألا يتعامل مع دالة الأس الطبيعيّ، وذلك لأنّها تتسم بالخواصّ التالية:</w:t>
      </w:r>
    </w:p>
    <w:p w:rsidR="009F012F" w:rsidRPr="004648D4" w:rsidRDefault="009F012F" w:rsidP="009F012F">
      <w:pPr>
        <w:bidi/>
        <w:spacing w:before="100" w:beforeAutospacing="1" w:after="100" w:afterAutospacing="1" w:line="240" w:lineRule="auto"/>
        <w:ind w:left="750" w:hanging="390"/>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1-</w:t>
      </w:r>
      <w:r w:rsidRPr="004648D4">
        <w:rPr>
          <w:rFonts w:asciiTheme="majorBidi" w:eastAsia="Times New Roman" w:hAnsiTheme="majorBidi" w:cstheme="majorBidi"/>
          <w:b/>
          <w:bCs/>
          <w:sz w:val="14"/>
          <w:szCs w:val="14"/>
          <w:rtl/>
        </w:rPr>
        <w:t xml:space="preserve">  </w:t>
      </w:r>
      <w:r w:rsidRPr="004648D4">
        <w:rPr>
          <w:rFonts w:asciiTheme="majorBidi" w:eastAsia="Times New Roman" w:hAnsiTheme="majorBidi" w:cstheme="majorBidi"/>
          <w:b/>
          <w:bCs/>
          <w:sz w:val="24"/>
          <w:szCs w:val="24"/>
          <w:rtl/>
        </w:rPr>
        <w:t>سهولة تكاملها لأنّ تفاضلها هو نفسها!</w:t>
      </w:r>
    </w:p>
    <w:p w:rsidR="009F012F" w:rsidRPr="004648D4" w:rsidRDefault="009F012F" w:rsidP="009F012F">
      <w:pPr>
        <w:bidi/>
        <w:spacing w:before="100" w:beforeAutospacing="1" w:after="100" w:afterAutospacing="1" w:line="240" w:lineRule="auto"/>
        <w:ind w:left="750" w:hanging="390"/>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2-</w:t>
      </w:r>
      <w:r w:rsidRPr="004648D4">
        <w:rPr>
          <w:rFonts w:asciiTheme="majorBidi" w:eastAsia="Times New Roman" w:hAnsiTheme="majorBidi" w:cstheme="majorBidi"/>
          <w:b/>
          <w:bCs/>
          <w:sz w:val="14"/>
          <w:szCs w:val="14"/>
          <w:rtl/>
        </w:rPr>
        <w:t xml:space="preserve">  </w:t>
      </w:r>
      <w:r w:rsidRPr="004648D4">
        <w:rPr>
          <w:rFonts w:asciiTheme="majorBidi" w:eastAsia="Times New Roman" w:hAnsiTheme="majorBidi" w:cstheme="majorBidi"/>
          <w:b/>
          <w:bCs/>
          <w:sz w:val="24"/>
          <w:szCs w:val="24"/>
          <w:rtl/>
        </w:rPr>
        <w:t>علاقتها بالأعداد التخيّليّة والدوالّ المثلّثيّة، حيث إنّ:</w:t>
      </w:r>
    </w:p>
    <w:p w:rsidR="009F012F" w:rsidRPr="004648D4" w:rsidRDefault="009F012F" w:rsidP="009F012F">
      <w:pPr>
        <w:bidi/>
        <w:spacing w:before="100" w:beforeAutospacing="1" w:after="100" w:afterAutospacing="1" w:line="240" w:lineRule="auto"/>
        <w:ind w:left="720"/>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lastRenderedPageBreak/>
        <w:t>هـ</w:t>
      </w:r>
      <w:r w:rsidRPr="004648D4">
        <w:rPr>
          <w:rFonts w:asciiTheme="majorBidi" w:eastAsia="Times New Roman" w:hAnsiTheme="majorBidi" w:cstheme="majorBidi"/>
          <w:b/>
          <w:bCs/>
          <w:sz w:val="24"/>
          <w:szCs w:val="24"/>
          <w:vertAlign w:val="superscript"/>
          <w:rtl/>
        </w:rPr>
        <w:t>ت س</w:t>
      </w:r>
      <w:r w:rsidRPr="004648D4">
        <w:rPr>
          <w:rFonts w:asciiTheme="majorBidi" w:eastAsia="Times New Roman" w:hAnsiTheme="majorBidi" w:cstheme="majorBidi"/>
          <w:b/>
          <w:bCs/>
          <w:sz w:val="24"/>
          <w:szCs w:val="24"/>
          <w:rtl/>
        </w:rPr>
        <w:t xml:space="preserve"> = جتا س + ت جا س.</w:t>
      </w:r>
    </w:p>
    <w:p w:rsidR="009F012F" w:rsidRPr="004648D4" w:rsidRDefault="009F012F" w:rsidP="009F012F">
      <w:pPr>
        <w:bidi/>
        <w:spacing w:before="100" w:beforeAutospacing="1" w:after="100" w:afterAutospacing="1" w:line="240" w:lineRule="auto"/>
        <w:ind w:left="750" w:hanging="390"/>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3-</w:t>
      </w:r>
      <w:r w:rsidRPr="004648D4">
        <w:rPr>
          <w:rFonts w:asciiTheme="majorBidi" w:eastAsia="Times New Roman" w:hAnsiTheme="majorBidi" w:cstheme="majorBidi"/>
          <w:b/>
          <w:bCs/>
          <w:sz w:val="14"/>
          <w:szCs w:val="14"/>
          <w:rtl/>
        </w:rPr>
        <w:t xml:space="preserve">  </w:t>
      </w:r>
      <w:r w:rsidRPr="004648D4">
        <w:rPr>
          <w:rFonts w:asciiTheme="majorBidi" w:eastAsia="Times New Roman" w:hAnsiTheme="majorBidi" w:cstheme="majorBidi"/>
          <w:b/>
          <w:bCs/>
          <w:sz w:val="24"/>
          <w:szCs w:val="24"/>
          <w:rtl/>
        </w:rPr>
        <w:t>علاقتها بالدوالّ الزائديّة، ممّا عمل على ربط الدولّ الزائديّة بالدوالّ المثلّثيّة والأعداد التخيّليّة.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4"/>
          <w:szCs w:val="24"/>
          <w:rtl/>
        </w:rPr>
        <w:t>هذه السمات ـ خاصّةً الأولى والثانية ـ جعلت هذه الدالة تظهر في معظم التطبيقات الهندسيّة والإحصائيّة.. ومن الاستخدامات الطريفة لهذه الدالةّ، استخدامها لتحويل الحسابات الرياضيّة المعقّدة في الدوائر الكهربيّة إلى أعداد تخيّليّة لتسهيل المعادلات، وبعد الحصول على الناتج يتمّ أخذ الجزء الحقيقيّ فقط من الرقم التخيّليّ.</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28"/>
          <w:szCs w:val="28"/>
          <w:rtl/>
        </w:rPr>
        <w:t>ولمن أراد أن يستمتع بدراسة هذه المواضيع الرائعة، فعليه بمراجع الرياضيّات، أو فليتحق بكليّة الهندسة، ولكن في أيّ دولةٍ أخرى غير (مصر) ـ حتّى لو كانت (موزمبيق)!! ـ كي لا يُضيّع عمره هباءً في دراسة علومٍ نظريّة بلا تطبيق، حتّى ولو كانت دراستها في حدّ ذاتها ممتعة!!.. يا ضيعة العقول في بلد الراقصاتِ والممثلات والمغنيات ولاعبي الكرة!!</w:t>
      </w:r>
    </w:p>
    <w:p w:rsidR="009F012F" w:rsidRPr="004648D4" w:rsidRDefault="009F012F" w:rsidP="009F012F">
      <w:pPr>
        <w:bidi/>
        <w:spacing w:before="100" w:beforeAutospacing="1" w:after="100" w:afterAutospacing="1" w:line="240" w:lineRule="auto"/>
        <w:jc w:val="center"/>
        <w:rPr>
          <w:rFonts w:asciiTheme="majorBidi" w:eastAsia="Times New Roman" w:hAnsiTheme="majorBidi" w:cstheme="majorBidi"/>
          <w:sz w:val="24"/>
          <w:szCs w:val="24"/>
          <w:rtl/>
        </w:rPr>
      </w:pPr>
      <w:r w:rsidRPr="004648D4">
        <w:rPr>
          <w:rFonts w:asciiTheme="majorBidi" w:eastAsia="Times New Roman" w:hAnsiTheme="majorBidi" w:cstheme="majorBidi"/>
          <w:b/>
          <w:bCs/>
          <w:sz w:val="36"/>
          <w:szCs w:val="36"/>
          <w:u w:val="single"/>
          <w:rtl/>
          <w:lang w:bidi="ar-EG"/>
        </w:rPr>
        <w:t>توليد الأعداد العشوائيّة</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32"/>
          <w:szCs w:val="32"/>
          <w:rtl/>
          <w:lang w:bidi="ar-EG"/>
        </w:rPr>
        <w:t> </w:t>
      </w:r>
      <w:r w:rsidRPr="004648D4">
        <w:rPr>
          <w:rFonts w:asciiTheme="majorBidi" w:eastAsia="Times New Roman" w:hAnsiTheme="majorBidi" w:cstheme="majorBidi"/>
          <w:b/>
          <w:bCs/>
          <w:sz w:val="32"/>
          <w:szCs w:val="32"/>
        </w:rPr>
        <w:t></w:t>
      </w:r>
      <w:r w:rsidRPr="004648D4">
        <w:rPr>
          <w:rFonts w:asciiTheme="majorBidi" w:eastAsia="Times New Roman" w:hAnsiTheme="majorBidi" w:cstheme="majorBidi"/>
          <w:b/>
          <w:bCs/>
          <w:sz w:val="14"/>
          <w:szCs w:val="14"/>
          <w:rtl/>
        </w:rPr>
        <w:t xml:space="preserve">       </w:t>
      </w:r>
      <w:hyperlink r:id="rId4" w:history="1">
        <w:r w:rsidRPr="004648D4">
          <w:rPr>
            <w:rFonts w:asciiTheme="majorBidi" w:eastAsia="Times New Roman" w:hAnsiTheme="majorBidi" w:cstheme="majorBidi"/>
            <w:b/>
            <w:bCs/>
            <w:color w:val="0000FF"/>
            <w:sz w:val="32"/>
            <w:szCs w:val="32"/>
            <w:u w:val="single"/>
            <w:rtl/>
            <w:lang w:bidi="ar-EG"/>
          </w:rPr>
          <w:t xml:space="preserve">باستخدام دوال </w:t>
        </w:r>
        <w:r w:rsidRPr="004648D4">
          <w:rPr>
            <w:rFonts w:asciiTheme="majorBidi" w:eastAsia="Times New Roman" w:hAnsiTheme="majorBidi" w:cstheme="majorBidi"/>
            <w:b/>
            <w:bCs/>
            <w:color w:val="0000FF"/>
            <w:sz w:val="32"/>
            <w:szCs w:val="32"/>
            <w:u w:val="single"/>
            <w:lang w:bidi="ar-EG"/>
          </w:rPr>
          <w:t>VB</w:t>
        </w:r>
        <w:r w:rsidRPr="004648D4">
          <w:rPr>
            <w:rFonts w:asciiTheme="majorBidi" w:eastAsia="Times New Roman" w:hAnsiTheme="majorBidi" w:cstheme="majorBidi"/>
            <w:b/>
            <w:bCs/>
            <w:color w:val="0000FF"/>
            <w:sz w:val="32"/>
            <w:szCs w:val="32"/>
            <w:u w:val="single"/>
            <w:rtl/>
          </w:rPr>
          <w:t>:</w:t>
        </w:r>
      </w:hyperlink>
    </w:p>
    <w:p w:rsidR="009F012F" w:rsidRPr="004648D4" w:rsidRDefault="009F012F" w:rsidP="009F012F">
      <w:pPr>
        <w:bidi/>
        <w:spacing w:before="100" w:beforeAutospacing="1" w:after="100" w:afterAutospacing="1" w:line="240" w:lineRule="auto"/>
        <w:ind w:left="720" w:hanging="360"/>
        <w:jc w:val="both"/>
        <w:rPr>
          <w:rFonts w:asciiTheme="majorBidi" w:eastAsia="Times New Roman" w:hAnsiTheme="majorBidi" w:cstheme="majorBidi"/>
          <w:sz w:val="24"/>
          <w:szCs w:val="24"/>
          <w:rtl/>
        </w:rPr>
      </w:pPr>
      <w:r w:rsidRPr="004648D4">
        <w:rPr>
          <w:rFonts w:asciiTheme="majorBidi" w:eastAsia="Times New Roman" w:hAnsiTheme="majorBidi" w:cstheme="majorBidi"/>
          <w:b/>
          <w:bCs/>
          <w:sz w:val="32"/>
          <w:szCs w:val="32"/>
        </w:rPr>
        <w:t></w:t>
      </w:r>
      <w:r w:rsidRPr="004648D4">
        <w:rPr>
          <w:rFonts w:asciiTheme="majorBidi" w:eastAsia="Times New Roman" w:hAnsiTheme="majorBidi" w:cstheme="majorBidi"/>
          <w:b/>
          <w:bCs/>
          <w:sz w:val="14"/>
          <w:szCs w:val="14"/>
          <w:rtl/>
        </w:rPr>
        <w:t xml:space="preserve">       </w:t>
      </w:r>
      <w:hyperlink r:id="rId5" w:history="1">
        <w:r w:rsidRPr="004648D4">
          <w:rPr>
            <w:rFonts w:asciiTheme="majorBidi" w:eastAsia="Times New Roman" w:hAnsiTheme="majorBidi" w:cstheme="majorBidi"/>
            <w:b/>
            <w:bCs/>
            <w:color w:val="0000FF"/>
            <w:sz w:val="32"/>
            <w:szCs w:val="32"/>
            <w:u w:val="single"/>
            <w:rtl/>
            <w:lang w:bidi="ar-EG"/>
          </w:rPr>
          <w:t xml:space="preserve">باستخدام خليّة الأعداد العشوائيّة </w:t>
        </w:r>
        <w:r w:rsidRPr="004648D4">
          <w:rPr>
            <w:rFonts w:asciiTheme="majorBidi" w:eastAsia="Times New Roman" w:hAnsiTheme="majorBidi" w:cstheme="majorBidi"/>
            <w:b/>
            <w:bCs/>
            <w:color w:val="0000FF"/>
            <w:sz w:val="32"/>
            <w:szCs w:val="32"/>
            <w:u w:val="single"/>
            <w:lang w:bidi="ar-EG"/>
          </w:rPr>
          <w:t>Random Class</w:t>
        </w:r>
        <w:r w:rsidRPr="004648D4">
          <w:rPr>
            <w:rFonts w:asciiTheme="majorBidi" w:eastAsia="Times New Roman" w:hAnsiTheme="majorBidi" w:cstheme="majorBidi"/>
            <w:b/>
            <w:bCs/>
            <w:color w:val="0000FF"/>
            <w:sz w:val="32"/>
            <w:szCs w:val="32"/>
            <w:u w:val="single"/>
            <w:rtl/>
            <w:lang w:bidi="ar-EG"/>
          </w:rPr>
          <w:t>:</w:t>
        </w:r>
      </w:hyperlink>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Pr>
        <w:t> </w:t>
      </w:r>
      <w:r w:rsidRPr="004648D4">
        <w:rPr>
          <w:rFonts w:asciiTheme="majorBidi" w:eastAsia="Times New Roman" w:hAnsiTheme="majorBidi" w:cstheme="majorBidi"/>
          <w:b/>
          <w:bCs/>
          <w:sz w:val="32"/>
          <w:szCs w:val="32"/>
          <w:u w:val="single"/>
          <w:rtl/>
          <w:lang w:bidi="ar-EG"/>
        </w:rPr>
        <w:t xml:space="preserve">باستخدام دوال </w:t>
      </w:r>
      <w:r w:rsidRPr="004648D4">
        <w:rPr>
          <w:rFonts w:asciiTheme="majorBidi" w:eastAsia="Times New Roman" w:hAnsiTheme="majorBidi" w:cstheme="majorBidi"/>
          <w:b/>
          <w:bCs/>
          <w:sz w:val="32"/>
          <w:szCs w:val="32"/>
          <w:u w:val="single"/>
        </w:rPr>
        <w:t>VB</w:t>
      </w:r>
      <w:r w:rsidRPr="004648D4">
        <w:rPr>
          <w:rFonts w:asciiTheme="majorBidi" w:eastAsia="Times New Roman" w:hAnsiTheme="majorBidi" w:cstheme="majorBidi"/>
          <w:b/>
          <w:bCs/>
          <w:sz w:val="32"/>
          <w:szCs w:val="32"/>
          <w:u w:val="single"/>
          <w:rtl/>
          <w:lang w:bidi="ar-EG"/>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يمنحك </w:t>
      </w:r>
      <w:r w:rsidRPr="004648D4">
        <w:rPr>
          <w:rFonts w:asciiTheme="majorBidi" w:eastAsia="Times New Roman" w:hAnsiTheme="majorBidi" w:cstheme="majorBidi"/>
          <w:sz w:val="24"/>
          <w:szCs w:val="24"/>
        </w:rPr>
        <w:t>VB</w:t>
      </w:r>
      <w:r w:rsidRPr="004648D4">
        <w:rPr>
          <w:rFonts w:asciiTheme="majorBidi" w:eastAsia="Times New Roman" w:hAnsiTheme="majorBidi" w:cstheme="majorBidi"/>
          <w:sz w:val="24"/>
          <w:szCs w:val="24"/>
          <w:rtl/>
        </w:rPr>
        <w:t xml:space="preserve"> دالتين هامّتين لتوليد الأعداد العشوائيّة:</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32"/>
          <w:szCs w:val="32"/>
          <w:rtl/>
          <w:lang w:bidi="ar-EG"/>
        </w:rPr>
        <w:t xml:space="preserve">عشوائيّ </w:t>
      </w:r>
      <w:proofErr w:type="spellStart"/>
      <w:r w:rsidRPr="004648D4">
        <w:rPr>
          <w:rFonts w:asciiTheme="majorBidi" w:eastAsia="Times New Roman" w:hAnsiTheme="majorBidi" w:cstheme="majorBidi"/>
          <w:b/>
          <w:bCs/>
          <w:sz w:val="32"/>
          <w:szCs w:val="32"/>
        </w:rPr>
        <w:t>Rnd</w:t>
      </w:r>
      <w:proofErr w:type="spellEnd"/>
      <w:r w:rsidRPr="004648D4">
        <w:rPr>
          <w:rFonts w:asciiTheme="majorBidi" w:eastAsia="Times New Roman" w:hAnsiTheme="majorBidi" w:cstheme="majorBidi"/>
          <w:b/>
          <w:bCs/>
          <w:sz w:val="32"/>
          <w:szCs w:val="32"/>
          <w:rtl/>
          <w:lang w:bidi="ar-EG"/>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استخدم هذه الدالة للحصول على رقم شبه عشوائيّ بين الصفر والواحد.</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proofErr w:type="spellStart"/>
      <w:proofErr w:type="gramStart"/>
      <w:r w:rsidRPr="004648D4">
        <w:rPr>
          <w:rFonts w:asciiTheme="majorBidi" w:eastAsia="Times New Roman" w:hAnsiTheme="majorBidi" w:cstheme="majorBidi"/>
          <w:b/>
          <w:bCs/>
          <w:sz w:val="24"/>
          <w:szCs w:val="24"/>
        </w:rPr>
        <w:t>MsgBox</w:t>
      </w:r>
      <w:proofErr w:type="spellEnd"/>
      <w:r w:rsidRPr="004648D4">
        <w:rPr>
          <w:rFonts w:asciiTheme="majorBidi" w:eastAsia="Times New Roman" w:hAnsiTheme="majorBidi" w:cstheme="majorBidi"/>
          <w:b/>
          <w:bCs/>
          <w:sz w:val="24"/>
          <w:szCs w:val="24"/>
        </w:rPr>
        <w:t>(</w:t>
      </w:r>
      <w:proofErr w:type="spellStart"/>
      <w:proofErr w:type="gramEnd"/>
      <w:r w:rsidRPr="004648D4">
        <w:rPr>
          <w:rFonts w:asciiTheme="majorBidi" w:eastAsia="Times New Roman" w:hAnsiTheme="majorBidi" w:cstheme="majorBidi"/>
          <w:b/>
          <w:bCs/>
          <w:sz w:val="24"/>
          <w:szCs w:val="24"/>
        </w:rPr>
        <w:t>Rnd</w:t>
      </w:r>
      <w:proofErr w:type="spellEnd"/>
      <w:r w:rsidRPr="004648D4">
        <w:rPr>
          <w:rFonts w:asciiTheme="majorBidi" w:eastAsia="Times New Roman" w:hAnsiTheme="majorBidi" w:cstheme="majorBidi"/>
          <w:b/>
          <w:bCs/>
          <w:sz w:val="24"/>
          <w:szCs w:val="24"/>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lang w:bidi="ar-EG"/>
        </w:rPr>
        <w:t>ولهذه الدالة معامل اختياريّ، عبارة عن رقم يدخل في حسابات توليد الرقم العشوائيّ.. لاحظ أنّك لو أرسلت هذا المعامل صفرا، فستحصل على آخر رقم عشوائيّ قمت بإنتاجه بهذه الدالة.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 xml:space="preserve">ويجب أن تلاحظ أنّ الأرقام العشوائيّة التي ينتجها </w:t>
      </w:r>
      <w:r w:rsidRPr="004648D4">
        <w:rPr>
          <w:rFonts w:asciiTheme="majorBidi" w:eastAsia="Times New Roman" w:hAnsiTheme="majorBidi" w:cstheme="majorBidi"/>
          <w:sz w:val="24"/>
          <w:szCs w:val="24"/>
        </w:rPr>
        <w:t>VB</w:t>
      </w:r>
      <w:r w:rsidRPr="004648D4">
        <w:rPr>
          <w:rFonts w:asciiTheme="majorBidi" w:eastAsia="Times New Roman" w:hAnsiTheme="majorBidi" w:cstheme="majorBidi"/>
          <w:sz w:val="24"/>
          <w:szCs w:val="24"/>
          <w:rtl/>
          <w:lang w:bidi="ar-EG"/>
        </w:rPr>
        <w:t xml:space="preserve"> تنتج بنفس الترتيب كلّ مرّة، بمعنى أنّك لو أنتجت ثلاثة أرقام عشوائيّة، ثمّ أغلقت التطبيق وأعدت تشغيله لإنتاج ثلاثة أرقام عشوائيّة جديدة، فستحصل على نفس الأرقام السابقة!!</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 xml:space="preserve">إنّ هذا ليس خطأ، ولكنّها ميزة يمنحها لك </w:t>
      </w:r>
      <w:r w:rsidRPr="004648D4">
        <w:rPr>
          <w:rFonts w:asciiTheme="majorBidi" w:eastAsia="Times New Roman" w:hAnsiTheme="majorBidi" w:cstheme="majorBidi"/>
          <w:sz w:val="24"/>
          <w:szCs w:val="24"/>
        </w:rPr>
        <w:t>VB</w:t>
      </w:r>
      <w:r w:rsidRPr="004648D4">
        <w:rPr>
          <w:rFonts w:asciiTheme="majorBidi" w:eastAsia="Times New Roman" w:hAnsiTheme="majorBidi" w:cstheme="majorBidi"/>
          <w:sz w:val="24"/>
          <w:szCs w:val="24"/>
          <w:rtl/>
          <w:lang w:bidi="ar-EG"/>
        </w:rPr>
        <w:t xml:space="preserve"> حتّى تستطيع تصحيح أيّة أخطاء تحدث في برنامجك.. فلو لم تستطع استعادة الأرقام العشوائيّة التي سبّبت الخطإ، فقد تعيش عمرك كلّه تنتظر حدوث الخطإ مرّة أخرى بلا جدوى!!</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 xml:space="preserve">عامّةً لا تقلق.. يمكنك أن تتجاوز هذه الإمكانية، لتثق في حصولك على أرقام عشوائيّة غير متكرّرة، وذلك باستخدام الدالة </w:t>
      </w:r>
      <w:r w:rsidRPr="004648D4">
        <w:rPr>
          <w:rFonts w:asciiTheme="majorBidi" w:eastAsia="Times New Roman" w:hAnsiTheme="majorBidi" w:cstheme="majorBidi"/>
          <w:sz w:val="24"/>
          <w:szCs w:val="24"/>
        </w:rPr>
        <w:t>Randomize</w:t>
      </w:r>
      <w:r w:rsidRPr="004648D4">
        <w:rPr>
          <w:rFonts w:asciiTheme="majorBidi" w:eastAsia="Times New Roman" w:hAnsiTheme="majorBidi" w:cstheme="majorBidi"/>
          <w:sz w:val="24"/>
          <w:szCs w:val="24"/>
          <w:rtl/>
          <w:lang w:bidi="ar-EG"/>
        </w:rPr>
        <w:t>، كما سنرى لاحقا.</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ولكن بمَ يفيدنا رقم عشوائيّ بين الصفر والواحد؟.. ماذا لو أردنا أن يكون بين 1 و 49 مثلا؟</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بسيطة.. كلّ ما علينا هو استخدام بعض قواعد الضرب والجمع، حيث سنضرب الرقم العشوائيّ في 49، ثمّ نجمع عليه 1، ونأخذ العدد الصحيح من الناتج.. انظر للجملة التالية:</w:t>
      </w:r>
    </w:p>
    <w:p w:rsidR="009F012F" w:rsidRPr="004648D4" w:rsidRDefault="009F012F" w:rsidP="00F83202">
      <w:pPr>
        <w:spacing w:before="100" w:beforeAutospacing="1" w:after="100" w:afterAutospacing="1" w:line="240" w:lineRule="auto"/>
        <w:jc w:val="both"/>
        <w:rPr>
          <w:rFonts w:asciiTheme="majorBidi" w:eastAsia="Times New Roman" w:hAnsiTheme="majorBidi" w:cstheme="majorBidi"/>
          <w:sz w:val="24"/>
          <w:szCs w:val="24"/>
        </w:rPr>
      </w:pPr>
      <w:proofErr w:type="spellStart"/>
      <w:proofErr w:type="gramStart"/>
      <w:r w:rsidRPr="004648D4">
        <w:rPr>
          <w:rFonts w:asciiTheme="majorBidi" w:eastAsia="Times New Roman" w:hAnsiTheme="majorBidi" w:cstheme="majorBidi"/>
          <w:b/>
          <w:bCs/>
          <w:sz w:val="24"/>
          <w:szCs w:val="24"/>
        </w:rPr>
        <w:t>MsgBox</w:t>
      </w:r>
      <w:proofErr w:type="spellEnd"/>
      <w:r w:rsidRPr="004648D4">
        <w:rPr>
          <w:rFonts w:asciiTheme="majorBidi" w:eastAsia="Times New Roman" w:hAnsiTheme="majorBidi" w:cstheme="majorBidi"/>
          <w:b/>
          <w:bCs/>
          <w:sz w:val="24"/>
          <w:szCs w:val="24"/>
        </w:rPr>
        <w:t>(</w:t>
      </w:r>
      <w:proofErr w:type="gramEnd"/>
      <w:r w:rsidRPr="004648D4">
        <w:rPr>
          <w:rFonts w:asciiTheme="majorBidi" w:eastAsia="Times New Roman" w:hAnsiTheme="majorBidi" w:cstheme="majorBidi"/>
          <w:b/>
          <w:bCs/>
          <w:sz w:val="24"/>
          <w:szCs w:val="24"/>
        </w:rPr>
        <w:t xml:space="preserve"> </w:t>
      </w:r>
      <w:proofErr w:type="spellStart"/>
      <w:r w:rsidRPr="004648D4">
        <w:rPr>
          <w:rFonts w:asciiTheme="majorBidi" w:eastAsia="Times New Roman" w:hAnsiTheme="majorBidi" w:cstheme="majorBidi"/>
          <w:b/>
          <w:bCs/>
          <w:sz w:val="24"/>
          <w:szCs w:val="24"/>
        </w:rPr>
        <w:t>Int</w:t>
      </w:r>
      <w:proofErr w:type="spellEnd"/>
      <w:r w:rsidRPr="004648D4">
        <w:rPr>
          <w:rFonts w:asciiTheme="majorBidi" w:eastAsia="Times New Roman" w:hAnsiTheme="majorBidi" w:cstheme="majorBidi"/>
          <w:b/>
          <w:bCs/>
          <w:sz w:val="24"/>
          <w:szCs w:val="24"/>
        </w:rPr>
        <w:t xml:space="preserve">( </w:t>
      </w:r>
      <w:proofErr w:type="spellStart"/>
      <w:r w:rsidRPr="004648D4">
        <w:rPr>
          <w:rFonts w:asciiTheme="majorBidi" w:eastAsia="Times New Roman" w:hAnsiTheme="majorBidi" w:cstheme="majorBidi"/>
          <w:b/>
          <w:bCs/>
          <w:sz w:val="24"/>
          <w:szCs w:val="24"/>
        </w:rPr>
        <w:t>Rnd</w:t>
      </w:r>
      <w:proofErr w:type="spellEnd"/>
      <w:r w:rsidRPr="004648D4">
        <w:rPr>
          <w:rFonts w:asciiTheme="majorBidi" w:eastAsia="Times New Roman" w:hAnsiTheme="majorBidi" w:cstheme="majorBidi"/>
          <w:b/>
          <w:bCs/>
          <w:sz w:val="24"/>
          <w:szCs w:val="24"/>
        </w:rPr>
        <w:t>() * 49 + 1 ) )</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b/>
          <w:bCs/>
          <w:sz w:val="32"/>
          <w:szCs w:val="32"/>
          <w:rtl/>
          <w:lang w:bidi="ar-EG"/>
        </w:rPr>
        <w:t xml:space="preserve">توزيع عشوائي </w:t>
      </w:r>
      <w:r w:rsidRPr="004648D4">
        <w:rPr>
          <w:rFonts w:asciiTheme="majorBidi" w:eastAsia="Times New Roman" w:hAnsiTheme="majorBidi" w:cstheme="majorBidi"/>
          <w:b/>
          <w:bCs/>
          <w:sz w:val="32"/>
          <w:szCs w:val="32"/>
        </w:rPr>
        <w:t>Randomize</w:t>
      </w:r>
      <w:r w:rsidRPr="004648D4">
        <w:rPr>
          <w:rFonts w:asciiTheme="majorBidi" w:eastAsia="Times New Roman" w:hAnsiTheme="majorBidi" w:cstheme="majorBidi"/>
          <w:b/>
          <w:bCs/>
          <w:sz w:val="32"/>
          <w:szCs w:val="32"/>
          <w:rtl/>
          <w:lang w:bidi="ar-EG"/>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lastRenderedPageBreak/>
        <w:t xml:space="preserve">استخدم هذه الدالة في بداية الإجراء الذي تستدعي فيه الدالة </w:t>
      </w:r>
      <w:proofErr w:type="spellStart"/>
      <w:r w:rsidRPr="004648D4">
        <w:rPr>
          <w:rFonts w:asciiTheme="majorBidi" w:eastAsia="Times New Roman" w:hAnsiTheme="majorBidi" w:cstheme="majorBidi"/>
          <w:sz w:val="24"/>
          <w:szCs w:val="24"/>
        </w:rPr>
        <w:t>Rnd</w:t>
      </w:r>
      <w:proofErr w:type="spellEnd"/>
      <w:r w:rsidRPr="004648D4">
        <w:rPr>
          <w:rFonts w:asciiTheme="majorBidi" w:eastAsia="Times New Roman" w:hAnsiTheme="majorBidi" w:cstheme="majorBidi"/>
          <w:sz w:val="24"/>
          <w:szCs w:val="24"/>
          <w:rtl/>
          <w:lang w:bidi="ar-EG"/>
        </w:rPr>
        <w:t>، وذلك لضمان الحصول على تتابع جديد من الأرقام العشوائيّة، في كلّ مرّة يتمّ فيها تنفيذ الإجراء.</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لعلّك تتساءل كيف يحدث هذا؟</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lang w:bidi="ar-EG"/>
        </w:rPr>
        <w:t xml:space="preserve">إنّ استدعاء الدالة </w:t>
      </w:r>
      <w:r w:rsidRPr="004648D4">
        <w:rPr>
          <w:rFonts w:asciiTheme="majorBidi" w:eastAsia="Times New Roman" w:hAnsiTheme="majorBidi" w:cstheme="majorBidi"/>
          <w:sz w:val="24"/>
          <w:szCs w:val="24"/>
        </w:rPr>
        <w:t>Randomize</w:t>
      </w:r>
      <w:r w:rsidRPr="004648D4">
        <w:rPr>
          <w:rFonts w:asciiTheme="majorBidi" w:eastAsia="Times New Roman" w:hAnsiTheme="majorBidi" w:cstheme="majorBidi"/>
          <w:sz w:val="24"/>
          <w:szCs w:val="24"/>
          <w:rtl/>
          <w:lang w:bidi="ar-EG"/>
        </w:rPr>
        <w:t xml:space="preserve"> يجعل </w:t>
      </w:r>
      <w:r w:rsidRPr="004648D4">
        <w:rPr>
          <w:rFonts w:asciiTheme="majorBidi" w:eastAsia="Times New Roman" w:hAnsiTheme="majorBidi" w:cstheme="majorBidi"/>
          <w:sz w:val="24"/>
          <w:szCs w:val="24"/>
        </w:rPr>
        <w:t>VB</w:t>
      </w:r>
      <w:r w:rsidRPr="004648D4">
        <w:rPr>
          <w:rFonts w:asciiTheme="majorBidi" w:eastAsia="Times New Roman" w:hAnsiTheme="majorBidi" w:cstheme="majorBidi"/>
          <w:sz w:val="24"/>
          <w:szCs w:val="24"/>
          <w:rtl/>
        </w:rPr>
        <w:t xml:space="preserve"> يستخدم توقيت جهازك في إنتاج الرقم العشوائيّ، ممّا يعني أنّ مجموعة الأرقام العشوائيّة المتولّدة ستكون مختلفة في كلّ مرّة.</w:t>
      </w:r>
    </w:p>
    <w:p w:rsidR="009F012F" w:rsidRPr="004648D4" w:rsidRDefault="009F012F" w:rsidP="00F83202">
      <w:pPr>
        <w:bidi/>
        <w:spacing w:before="100" w:beforeAutospacing="1" w:after="100" w:afterAutospacing="1" w:line="240" w:lineRule="auto"/>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32"/>
          <w:szCs w:val="32"/>
          <w:u w:val="single"/>
          <w:rtl/>
          <w:lang w:bidi="ar-EG"/>
        </w:rPr>
        <w:t xml:space="preserve">باستخدام خليّة الأعداد العشوائيّة </w:t>
      </w:r>
      <w:r w:rsidRPr="004648D4">
        <w:rPr>
          <w:rFonts w:asciiTheme="majorBidi" w:eastAsia="Times New Roman" w:hAnsiTheme="majorBidi" w:cstheme="majorBidi"/>
          <w:b/>
          <w:bCs/>
          <w:sz w:val="32"/>
          <w:szCs w:val="32"/>
          <w:u w:val="single"/>
        </w:rPr>
        <w:t>Random Class</w:t>
      </w:r>
      <w:r w:rsidRPr="004648D4">
        <w:rPr>
          <w:rFonts w:asciiTheme="majorBidi" w:eastAsia="Times New Roman" w:hAnsiTheme="majorBidi" w:cstheme="majorBidi"/>
          <w:b/>
          <w:bCs/>
          <w:sz w:val="32"/>
          <w:szCs w:val="32"/>
          <w:u w:val="single"/>
          <w:rtl/>
          <w:lang w:bidi="ar-EG"/>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يمنحك إطار العمل </w:t>
      </w:r>
      <w:r w:rsidRPr="004648D4">
        <w:rPr>
          <w:rFonts w:asciiTheme="majorBidi" w:eastAsia="Times New Roman" w:hAnsiTheme="majorBidi" w:cstheme="majorBidi"/>
          <w:sz w:val="24"/>
          <w:szCs w:val="24"/>
        </w:rPr>
        <w:t>Framework</w:t>
      </w:r>
      <w:r w:rsidRPr="004648D4">
        <w:rPr>
          <w:rFonts w:asciiTheme="majorBidi" w:eastAsia="Times New Roman" w:hAnsiTheme="majorBidi" w:cstheme="majorBidi"/>
          <w:sz w:val="24"/>
          <w:szCs w:val="24"/>
          <w:rtl/>
        </w:rPr>
        <w:t xml:space="preserve"> الخليّة </w:t>
      </w:r>
      <w:r w:rsidRPr="004648D4">
        <w:rPr>
          <w:rFonts w:asciiTheme="majorBidi" w:eastAsia="Times New Roman" w:hAnsiTheme="majorBidi" w:cstheme="majorBidi"/>
          <w:sz w:val="24"/>
          <w:szCs w:val="24"/>
        </w:rPr>
        <w:t>Random</w:t>
      </w:r>
      <w:r w:rsidRPr="004648D4">
        <w:rPr>
          <w:rFonts w:asciiTheme="majorBidi" w:eastAsia="Times New Roman" w:hAnsiTheme="majorBidi" w:cstheme="majorBidi"/>
          <w:sz w:val="24"/>
          <w:szCs w:val="24"/>
          <w:rtl/>
        </w:rPr>
        <w:t xml:space="preserve"> لتوليد الأعداد العشوائيّة.. ويمكنك تعريف متغيّر من هذه الخليّة كالتالي:</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color w:val="0000FF"/>
          <w:sz w:val="24"/>
          <w:szCs w:val="24"/>
        </w:rPr>
        <w:t>Dim</w:t>
      </w:r>
      <w:r w:rsidRPr="004648D4">
        <w:rPr>
          <w:rFonts w:asciiTheme="majorBidi" w:eastAsia="Times New Roman" w:hAnsiTheme="majorBidi" w:cstheme="majorBidi"/>
          <w:b/>
          <w:bCs/>
          <w:sz w:val="24"/>
          <w:szCs w:val="24"/>
        </w:rPr>
        <w:t xml:space="preserve"> R </w:t>
      </w:r>
      <w:r w:rsidRPr="004648D4">
        <w:rPr>
          <w:rFonts w:asciiTheme="majorBidi" w:eastAsia="Times New Roman" w:hAnsiTheme="majorBidi" w:cstheme="majorBidi"/>
          <w:b/>
          <w:bCs/>
          <w:color w:val="0000FF"/>
          <w:sz w:val="24"/>
          <w:szCs w:val="24"/>
        </w:rPr>
        <w:t>As</w:t>
      </w:r>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0000FF"/>
          <w:sz w:val="24"/>
          <w:szCs w:val="24"/>
        </w:rPr>
        <w:t>New</w:t>
      </w:r>
      <w:r w:rsidRPr="004648D4">
        <w:rPr>
          <w:rFonts w:asciiTheme="majorBidi" w:eastAsia="Times New Roman" w:hAnsiTheme="majorBidi" w:cstheme="majorBidi"/>
          <w:b/>
          <w:bCs/>
          <w:sz w:val="24"/>
          <w:szCs w:val="24"/>
        </w:rPr>
        <w:t xml:space="preserve"> </w:t>
      </w:r>
      <w:proofErr w:type="gramStart"/>
      <w:r w:rsidRPr="004648D4">
        <w:rPr>
          <w:rFonts w:asciiTheme="majorBidi" w:eastAsia="Times New Roman" w:hAnsiTheme="majorBidi" w:cstheme="majorBidi"/>
          <w:b/>
          <w:bCs/>
          <w:sz w:val="24"/>
          <w:szCs w:val="24"/>
        </w:rPr>
        <w:t>Random()</w:t>
      </w:r>
      <w:proofErr w:type="gramEnd"/>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وتوجد صيغة أخرى، تستقبل معاملا رقميّا، يدخل في توليد الرقم العشوائيّ:</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color w:val="0000FF"/>
          <w:sz w:val="24"/>
          <w:szCs w:val="24"/>
        </w:rPr>
        <w:t>Dim</w:t>
      </w:r>
      <w:r w:rsidRPr="004648D4">
        <w:rPr>
          <w:rFonts w:asciiTheme="majorBidi" w:eastAsia="Times New Roman" w:hAnsiTheme="majorBidi" w:cstheme="majorBidi"/>
          <w:b/>
          <w:bCs/>
          <w:sz w:val="24"/>
          <w:szCs w:val="24"/>
        </w:rPr>
        <w:t xml:space="preserve"> R </w:t>
      </w:r>
      <w:r w:rsidRPr="004648D4">
        <w:rPr>
          <w:rFonts w:asciiTheme="majorBidi" w:eastAsia="Times New Roman" w:hAnsiTheme="majorBidi" w:cstheme="majorBidi"/>
          <w:b/>
          <w:bCs/>
          <w:color w:val="0000FF"/>
          <w:sz w:val="24"/>
          <w:szCs w:val="24"/>
        </w:rPr>
        <w:t>As</w:t>
      </w:r>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0000FF"/>
          <w:sz w:val="24"/>
          <w:szCs w:val="24"/>
        </w:rPr>
        <w:t>New</w:t>
      </w:r>
      <w:r w:rsidRPr="004648D4">
        <w:rPr>
          <w:rFonts w:asciiTheme="majorBidi" w:eastAsia="Times New Roman" w:hAnsiTheme="majorBidi" w:cstheme="majorBidi"/>
          <w:b/>
          <w:bCs/>
          <w:sz w:val="24"/>
          <w:szCs w:val="24"/>
        </w:rPr>
        <w:t xml:space="preserve"> </w:t>
      </w:r>
      <w:proofErr w:type="gramStart"/>
      <w:r w:rsidRPr="004648D4">
        <w:rPr>
          <w:rFonts w:asciiTheme="majorBidi" w:eastAsia="Times New Roman" w:hAnsiTheme="majorBidi" w:cstheme="majorBidi"/>
          <w:b/>
          <w:bCs/>
          <w:sz w:val="24"/>
          <w:szCs w:val="24"/>
        </w:rPr>
        <w:t>Random(</w:t>
      </w:r>
      <w:proofErr w:type="gramEnd"/>
      <w:r w:rsidRPr="004648D4">
        <w:rPr>
          <w:rFonts w:asciiTheme="majorBidi" w:eastAsia="Times New Roman" w:hAnsiTheme="majorBidi" w:cstheme="majorBidi"/>
          <w:b/>
          <w:bCs/>
          <w:sz w:val="24"/>
          <w:szCs w:val="24"/>
          <w:rtl/>
        </w:rPr>
        <w:t>رقم مبدئيّ</w:t>
      </w:r>
      <w:r w:rsidRPr="004648D4">
        <w:rPr>
          <w:rFonts w:asciiTheme="majorBidi" w:eastAsia="Times New Roman" w:hAnsiTheme="majorBidi" w:cstheme="majorBidi"/>
          <w:b/>
          <w:bCs/>
          <w:sz w:val="24"/>
          <w:szCs w:val="24"/>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ويمكنك أن تستمدّ هذا الرقم من توقيت جهازك، زيادة في ضمان العشوائيّة:</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color w:val="0000FF"/>
          <w:sz w:val="24"/>
          <w:szCs w:val="24"/>
        </w:rPr>
        <w:t>Dim</w:t>
      </w:r>
      <w:r w:rsidRPr="004648D4">
        <w:rPr>
          <w:rFonts w:asciiTheme="majorBidi" w:eastAsia="Times New Roman" w:hAnsiTheme="majorBidi" w:cstheme="majorBidi"/>
          <w:b/>
          <w:bCs/>
          <w:sz w:val="24"/>
          <w:szCs w:val="24"/>
        </w:rPr>
        <w:t xml:space="preserve"> R </w:t>
      </w:r>
      <w:r w:rsidRPr="004648D4">
        <w:rPr>
          <w:rFonts w:asciiTheme="majorBidi" w:eastAsia="Times New Roman" w:hAnsiTheme="majorBidi" w:cstheme="majorBidi"/>
          <w:b/>
          <w:bCs/>
          <w:color w:val="0000FF"/>
          <w:sz w:val="24"/>
          <w:szCs w:val="24"/>
        </w:rPr>
        <w:t>As</w:t>
      </w:r>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0000FF"/>
          <w:sz w:val="24"/>
          <w:szCs w:val="24"/>
        </w:rPr>
        <w:t>New</w:t>
      </w:r>
      <w:r w:rsidRPr="004648D4">
        <w:rPr>
          <w:rFonts w:asciiTheme="majorBidi" w:eastAsia="Times New Roman" w:hAnsiTheme="majorBidi" w:cstheme="majorBidi"/>
          <w:b/>
          <w:bCs/>
          <w:sz w:val="24"/>
          <w:szCs w:val="24"/>
        </w:rPr>
        <w:t xml:space="preserve"> </w:t>
      </w:r>
      <w:proofErr w:type="gramStart"/>
      <w:r w:rsidRPr="004648D4">
        <w:rPr>
          <w:rFonts w:asciiTheme="majorBidi" w:eastAsia="Times New Roman" w:hAnsiTheme="majorBidi" w:cstheme="majorBidi"/>
          <w:b/>
          <w:bCs/>
          <w:sz w:val="24"/>
          <w:szCs w:val="24"/>
        </w:rPr>
        <w:t>Random(</w:t>
      </w:r>
      <w:proofErr w:type="spellStart"/>
      <w:proofErr w:type="gramEnd"/>
      <w:r w:rsidRPr="004648D4">
        <w:rPr>
          <w:rFonts w:asciiTheme="majorBidi" w:eastAsia="Times New Roman" w:hAnsiTheme="majorBidi" w:cstheme="majorBidi"/>
          <w:b/>
          <w:bCs/>
          <w:color w:val="0000FF"/>
          <w:sz w:val="24"/>
          <w:szCs w:val="24"/>
        </w:rPr>
        <w:t>CInt</w:t>
      </w:r>
      <w:proofErr w:type="spellEnd"/>
      <w:r w:rsidRPr="004648D4">
        <w:rPr>
          <w:rFonts w:asciiTheme="majorBidi" w:eastAsia="Times New Roman" w:hAnsiTheme="majorBidi" w:cstheme="majorBidi"/>
          <w:b/>
          <w:bCs/>
          <w:sz w:val="24"/>
          <w:szCs w:val="24"/>
        </w:rPr>
        <w:t>(</w:t>
      </w:r>
      <w:proofErr w:type="spellStart"/>
      <w:r w:rsidRPr="004648D4">
        <w:rPr>
          <w:rFonts w:asciiTheme="majorBidi" w:eastAsia="Times New Roman" w:hAnsiTheme="majorBidi" w:cstheme="majorBidi"/>
          <w:b/>
          <w:bCs/>
          <w:sz w:val="24"/>
          <w:szCs w:val="24"/>
        </w:rPr>
        <w:t>Now.ToOADate</w:t>
      </w:r>
      <w:proofErr w:type="spellEnd"/>
      <w:r w:rsidRPr="004648D4">
        <w:rPr>
          <w:rFonts w:asciiTheme="majorBidi" w:eastAsia="Times New Roman" w:hAnsiTheme="majorBidi" w:cstheme="majorBidi"/>
          <w:b/>
          <w:bCs/>
          <w:sz w:val="24"/>
          <w:szCs w:val="24"/>
        </w:rPr>
        <w:t>))</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32"/>
          <w:szCs w:val="32"/>
          <w:u w:val="single"/>
          <w:rtl/>
        </w:rPr>
        <w:t>وتمتلك هذه الخليّة الوسائل التالية:</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24"/>
          <w:szCs w:val="24"/>
          <w:rtl/>
        </w:rPr>
        <w:t xml:space="preserve">العدد الصحيح التالي </w:t>
      </w:r>
      <w:r w:rsidRPr="004648D4">
        <w:rPr>
          <w:rFonts w:asciiTheme="majorBidi" w:eastAsia="Times New Roman" w:hAnsiTheme="majorBidi" w:cstheme="majorBidi"/>
          <w:b/>
          <w:bCs/>
          <w:sz w:val="24"/>
          <w:szCs w:val="24"/>
        </w:rPr>
        <w:t>Next</w:t>
      </w:r>
      <w:r w:rsidRPr="004648D4">
        <w:rPr>
          <w:rFonts w:asciiTheme="majorBidi" w:eastAsia="Times New Roman" w:hAnsiTheme="majorBidi" w:cstheme="majorBidi"/>
          <w:b/>
          <w:bCs/>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تعيد عددا عشوائيّا جديدا.. هذا العدد سيكون عددا صحيحا </w:t>
      </w:r>
      <w:r w:rsidRPr="004648D4">
        <w:rPr>
          <w:rFonts w:asciiTheme="majorBidi" w:eastAsia="Times New Roman" w:hAnsiTheme="majorBidi" w:cstheme="majorBidi"/>
          <w:sz w:val="24"/>
          <w:szCs w:val="24"/>
        </w:rPr>
        <w:t>Integer</w:t>
      </w:r>
      <w:r w:rsidRPr="004648D4">
        <w:rPr>
          <w:rFonts w:asciiTheme="majorBidi" w:eastAsia="Times New Roman" w:hAnsiTheme="majorBidi" w:cstheme="majorBidi"/>
          <w:sz w:val="24"/>
          <w:szCs w:val="24"/>
          <w:rtl/>
        </w:rPr>
        <w:t>، من صفر إلى ما يزيد عن 2 مليار:</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proofErr w:type="spellStart"/>
      <w:proofErr w:type="gramStart"/>
      <w:r w:rsidRPr="004648D4">
        <w:rPr>
          <w:rFonts w:asciiTheme="majorBidi" w:eastAsia="Times New Roman" w:hAnsiTheme="majorBidi" w:cstheme="majorBidi"/>
          <w:b/>
          <w:bCs/>
          <w:sz w:val="24"/>
          <w:szCs w:val="24"/>
        </w:rPr>
        <w:t>MsgBox</w:t>
      </w:r>
      <w:proofErr w:type="spellEnd"/>
      <w:r w:rsidRPr="004648D4">
        <w:rPr>
          <w:rFonts w:asciiTheme="majorBidi" w:eastAsia="Times New Roman" w:hAnsiTheme="majorBidi" w:cstheme="majorBidi"/>
          <w:b/>
          <w:bCs/>
          <w:sz w:val="24"/>
          <w:szCs w:val="24"/>
        </w:rPr>
        <w:t>(</w:t>
      </w:r>
      <w:proofErr w:type="spellStart"/>
      <w:proofErr w:type="gramEnd"/>
      <w:r w:rsidRPr="004648D4">
        <w:rPr>
          <w:rFonts w:asciiTheme="majorBidi" w:eastAsia="Times New Roman" w:hAnsiTheme="majorBidi" w:cstheme="majorBidi"/>
          <w:b/>
          <w:bCs/>
          <w:sz w:val="24"/>
          <w:szCs w:val="24"/>
        </w:rPr>
        <w:t>R.Next</w:t>
      </w:r>
      <w:proofErr w:type="spellEnd"/>
      <w:r w:rsidRPr="004648D4">
        <w:rPr>
          <w:rFonts w:asciiTheme="majorBidi" w:eastAsia="Times New Roman" w:hAnsiTheme="majorBidi" w:cstheme="majorBidi"/>
          <w:b/>
          <w:bCs/>
          <w:sz w:val="24"/>
          <w:szCs w:val="24"/>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وتوجد صيغة من هذه الدالة تسمح لك بتحديد الحدّ الأقصى للرقم العشوائيّ الناتج (بدلا من 2 مليار).. والجملة التالية تولّد عددا عشوائيّا بينَ 0 و 12:</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proofErr w:type="spellStart"/>
      <w:proofErr w:type="gramStart"/>
      <w:r w:rsidRPr="004648D4">
        <w:rPr>
          <w:rFonts w:asciiTheme="majorBidi" w:eastAsia="Times New Roman" w:hAnsiTheme="majorBidi" w:cstheme="majorBidi"/>
          <w:b/>
          <w:bCs/>
          <w:sz w:val="24"/>
          <w:szCs w:val="24"/>
        </w:rPr>
        <w:t>MsgBox</w:t>
      </w:r>
      <w:proofErr w:type="spellEnd"/>
      <w:r w:rsidRPr="004648D4">
        <w:rPr>
          <w:rFonts w:asciiTheme="majorBidi" w:eastAsia="Times New Roman" w:hAnsiTheme="majorBidi" w:cstheme="majorBidi"/>
          <w:b/>
          <w:bCs/>
          <w:sz w:val="24"/>
          <w:szCs w:val="24"/>
        </w:rPr>
        <w:t>(</w:t>
      </w:r>
      <w:proofErr w:type="spellStart"/>
      <w:proofErr w:type="gramEnd"/>
      <w:r w:rsidRPr="004648D4">
        <w:rPr>
          <w:rFonts w:asciiTheme="majorBidi" w:eastAsia="Times New Roman" w:hAnsiTheme="majorBidi" w:cstheme="majorBidi"/>
          <w:b/>
          <w:bCs/>
          <w:sz w:val="24"/>
          <w:szCs w:val="24"/>
        </w:rPr>
        <w:t>R.Next</w:t>
      </w:r>
      <w:proofErr w:type="spellEnd"/>
      <w:r w:rsidRPr="004648D4">
        <w:rPr>
          <w:rFonts w:asciiTheme="majorBidi" w:eastAsia="Times New Roman" w:hAnsiTheme="majorBidi" w:cstheme="majorBidi"/>
          <w:b/>
          <w:bCs/>
          <w:sz w:val="24"/>
          <w:szCs w:val="24"/>
        </w:rPr>
        <w:t>(12))</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Pr>
      </w:pPr>
      <w:r w:rsidRPr="004648D4">
        <w:rPr>
          <w:rFonts w:asciiTheme="majorBidi" w:eastAsia="Times New Roman" w:hAnsiTheme="majorBidi" w:cstheme="majorBidi"/>
          <w:sz w:val="24"/>
          <w:szCs w:val="24"/>
          <w:rtl/>
        </w:rPr>
        <w:t>وتوجد صيغة ثالثة، تقبل معاملين: الحدّ الأدنى والحدّ الأقصى.. والجملة التالية تولّد عددا عشوائيّا بين 5 و 45:</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proofErr w:type="spellStart"/>
      <w:proofErr w:type="gramStart"/>
      <w:r w:rsidRPr="004648D4">
        <w:rPr>
          <w:rFonts w:asciiTheme="majorBidi" w:eastAsia="Times New Roman" w:hAnsiTheme="majorBidi" w:cstheme="majorBidi"/>
          <w:b/>
          <w:bCs/>
          <w:sz w:val="24"/>
          <w:szCs w:val="24"/>
        </w:rPr>
        <w:t>MsgBox</w:t>
      </w:r>
      <w:proofErr w:type="spellEnd"/>
      <w:r w:rsidRPr="004648D4">
        <w:rPr>
          <w:rFonts w:asciiTheme="majorBidi" w:eastAsia="Times New Roman" w:hAnsiTheme="majorBidi" w:cstheme="majorBidi"/>
          <w:b/>
          <w:bCs/>
          <w:sz w:val="24"/>
          <w:szCs w:val="24"/>
        </w:rPr>
        <w:t>(</w:t>
      </w:r>
      <w:proofErr w:type="spellStart"/>
      <w:proofErr w:type="gramEnd"/>
      <w:r w:rsidRPr="004648D4">
        <w:rPr>
          <w:rFonts w:asciiTheme="majorBidi" w:eastAsia="Times New Roman" w:hAnsiTheme="majorBidi" w:cstheme="majorBidi"/>
          <w:b/>
          <w:bCs/>
          <w:sz w:val="24"/>
          <w:szCs w:val="24"/>
        </w:rPr>
        <w:t>R.Next</w:t>
      </w:r>
      <w:proofErr w:type="spellEnd"/>
      <w:r w:rsidRPr="004648D4">
        <w:rPr>
          <w:rFonts w:asciiTheme="majorBidi" w:eastAsia="Times New Roman" w:hAnsiTheme="majorBidi" w:cstheme="majorBidi"/>
          <w:b/>
          <w:bCs/>
          <w:sz w:val="24"/>
          <w:szCs w:val="24"/>
        </w:rPr>
        <w:t>(5,45))</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24"/>
          <w:szCs w:val="24"/>
          <w:rtl/>
        </w:rPr>
        <w:t xml:space="preserve">العدد المزدوج التالي </w:t>
      </w:r>
      <w:proofErr w:type="spellStart"/>
      <w:r w:rsidRPr="004648D4">
        <w:rPr>
          <w:rFonts w:asciiTheme="majorBidi" w:eastAsia="Times New Roman" w:hAnsiTheme="majorBidi" w:cstheme="majorBidi"/>
          <w:b/>
          <w:bCs/>
          <w:sz w:val="24"/>
          <w:szCs w:val="24"/>
        </w:rPr>
        <w:t>NextDouble</w:t>
      </w:r>
      <w:proofErr w:type="spellEnd"/>
      <w:r w:rsidRPr="004648D4">
        <w:rPr>
          <w:rFonts w:asciiTheme="majorBidi" w:eastAsia="Times New Roman" w:hAnsiTheme="majorBidi" w:cstheme="majorBidi"/>
          <w:b/>
          <w:bCs/>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تعيد عددا عشوائيّا جديدا ما بين الصفر والواحد.. لاحظ أنّ هذا العدد قد يكون مساويا للصفر ولكنّه أبدا سيكون أصغر من الواحد.</w:t>
      </w:r>
    </w:p>
    <w:p w:rsidR="009F012F" w:rsidRPr="004648D4" w:rsidRDefault="009F012F" w:rsidP="00F83202">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w:t>
      </w:r>
      <w:r w:rsidRPr="004648D4">
        <w:rPr>
          <w:rFonts w:asciiTheme="majorBidi" w:eastAsia="Times New Roman" w:hAnsiTheme="majorBidi" w:cstheme="majorBidi"/>
          <w:b/>
          <w:bCs/>
          <w:sz w:val="24"/>
          <w:szCs w:val="24"/>
          <w:rtl/>
        </w:rPr>
        <w:t xml:space="preserve">مصفوفة الأعداد العشوائيّة التالية </w:t>
      </w:r>
      <w:proofErr w:type="spellStart"/>
      <w:r w:rsidRPr="004648D4">
        <w:rPr>
          <w:rFonts w:asciiTheme="majorBidi" w:eastAsia="Times New Roman" w:hAnsiTheme="majorBidi" w:cstheme="majorBidi"/>
          <w:b/>
          <w:bCs/>
          <w:sz w:val="24"/>
          <w:szCs w:val="24"/>
        </w:rPr>
        <w:t>NextBytes</w:t>
      </w:r>
      <w:proofErr w:type="spellEnd"/>
      <w:r w:rsidRPr="004648D4">
        <w:rPr>
          <w:rFonts w:asciiTheme="majorBidi" w:eastAsia="Times New Roman" w:hAnsiTheme="majorBidi" w:cstheme="majorBidi"/>
          <w:b/>
          <w:bCs/>
          <w:sz w:val="24"/>
          <w:szCs w:val="24"/>
          <w:rtl/>
        </w:rPr>
        <w:t>:</w:t>
      </w:r>
    </w:p>
    <w:p w:rsidR="009F012F" w:rsidRPr="004648D4" w:rsidRDefault="009F012F" w:rsidP="009F012F">
      <w:pPr>
        <w:bidi/>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sz w:val="24"/>
          <w:szCs w:val="24"/>
          <w:rtl/>
        </w:rPr>
        <w:t xml:space="preserve">هذه الوسيلة الشيّقة تتيح لك ملء مصفوفة وحدات </w:t>
      </w:r>
      <w:r w:rsidRPr="004648D4">
        <w:rPr>
          <w:rFonts w:asciiTheme="majorBidi" w:eastAsia="Times New Roman" w:hAnsiTheme="majorBidi" w:cstheme="majorBidi"/>
          <w:sz w:val="24"/>
          <w:szCs w:val="24"/>
        </w:rPr>
        <w:t>Bytes</w:t>
      </w:r>
      <w:r w:rsidRPr="004648D4">
        <w:rPr>
          <w:rFonts w:asciiTheme="majorBidi" w:eastAsia="Times New Roman" w:hAnsiTheme="majorBidi" w:cstheme="majorBidi"/>
          <w:sz w:val="24"/>
          <w:szCs w:val="24"/>
          <w:rtl/>
        </w:rPr>
        <w:t xml:space="preserve"> بمجموعة من الأعداد العشوائيّة.. هذه المصفوفة سترسلها لهذه الوسيلة كمعامل مرجعيّ </w:t>
      </w:r>
      <w:proofErr w:type="spellStart"/>
      <w:r w:rsidRPr="004648D4">
        <w:rPr>
          <w:rFonts w:asciiTheme="majorBidi" w:eastAsia="Times New Roman" w:hAnsiTheme="majorBidi" w:cstheme="majorBidi"/>
          <w:sz w:val="24"/>
          <w:szCs w:val="24"/>
        </w:rPr>
        <w:t>ByRef</w:t>
      </w:r>
      <w:proofErr w:type="spellEnd"/>
      <w:r w:rsidRPr="004648D4">
        <w:rPr>
          <w:rFonts w:asciiTheme="majorBidi" w:eastAsia="Times New Roman" w:hAnsiTheme="majorBidi" w:cstheme="majorBidi"/>
          <w:sz w:val="24"/>
          <w:szCs w:val="24"/>
          <w:rtl/>
        </w:rPr>
        <w:t>:</w:t>
      </w:r>
    </w:p>
    <w:p w:rsidR="009F012F" w:rsidRPr="004648D4" w:rsidRDefault="009F012F" w:rsidP="009F012F">
      <w:pPr>
        <w:spacing w:before="100" w:beforeAutospacing="1" w:after="100" w:afterAutospacing="1" w:line="240" w:lineRule="auto"/>
        <w:jc w:val="both"/>
        <w:rPr>
          <w:rFonts w:asciiTheme="majorBidi" w:eastAsia="Times New Roman" w:hAnsiTheme="majorBidi" w:cstheme="majorBidi"/>
          <w:sz w:val="24"/>
          <w:szCs w:val="24"/>
          <w:rtl/>
        </w:rPr>
      </w:pPr>
      <w:r w:rsidRPr="004648D4">
        <w:rPr>
          <w:rFonts w:asciiTheme="majorBidi" w:eastAsia="Times New Roman" w:hAnsiTheme="majorBidi" w:cstheme="majorBidi"/>
          <w:b/>
          <w:bCs/>
          <w:color w:val="0000FF"/>
          <w:sz w:val="24"/>
          <w:szCs w:val="24"/>
        </w:rPr>
        <w:t>Dim</w:t>
      </w:r>
      <w:r w:rsidRPr="004648D4">
        <w:rPr>
          <w:rFonts w:asciiTheme="majorBidi" w:eastAsia="Times New Roman" w:hAnsiTheme="majorBidi" w:cstheme="majorBidi"/>
          <w:b/>
          <w:bCs/>
          <w:sz w:val="24"/>
          <w:szCs w:val="24"/>
        </w:rPr>
        <w:t xml:space="preserve"> </w:t>
      </w:r>
      <w:proofErr w:type="gramStart"/>
      <w:r w:rsidRPr="004648D4">
        <w:rPr>
          <w:rFonts w:asciiTheme="majorBidi" w:eastAsia="Times New Roman" w:hAnsiTheme="majorBidi" w:cstheme="majorBidi"/>
          <w:b/>
          <w:bCs/>
          <w:sz w:val="24"/>
          <w:szCs w:val="24"/>
        </w:rPr>
        <w:t>RA(</w:t>
      </w:r>
      <w:proofErr w:type="gramEnd"/>
      <w:r w:rsidRPr="004648D4">
        <w:rPr>
          <w:rFonts w:asciiTheme="majorBidi" w:eastAsia="Times New Roman" w:hAnsiTheme="majorBidi" w:cstheme="majorBidi"/>
          <w:b/>
          <w:bCs/>
          <w:sz w:val="24"/>
          <w:szCs w:val="24"/>
        </w:rPr>
        <w:t xml:space="preserve">10) </w:t>
      </w:r>
      <w:r w:rsidRPr="004648D4">
        <w:rPr>
          <w:rFonts w:asciiTheme="majorBidi" w:eastAsia="Times New Roman" w:hAnsiTheme="majorBidi" w:cstheme="majorBidi"/>
          <w:b/>
          <w:bCs/>
          <w:color w:val="0000FF"/>
          <w:sz w:val="24"/>
          <w:szCs w:val="24"/>
        </w:rPr>
        <w:t>As</w:t>
      </w:r>
      <w:r w:rsidRPr="004648D4">
        <w:rPr>
          <w:rFonts w:asciiTheme="majorBidi" w:eastAsia="Times New Roman" w:hAnsiTheme="majorBidi" w:cstheme="majorBidi"/>
          <w:b/>
          <w:bCs/>
          <w:sz w:val="24"/>
          <w:szCs w:val="24"/>
        </w:rPr>
        <w:t xml:space="preserve"> </w:t>
      </w:r>
      <w:r w:rsidRPr="004648D4">
        <w:rPr>
          <w:rFonts w:asciiTheme="majorBidi" w:eastAsia="Times New Roman" w:hAnsiTheme="majorBidi" w:cstheme="majorBidi"/>
          <w:b/>
          <w:bCs/>
          <w:color w:val="0000FF"/>
          <w:sz w:val="24"/>
          <w:szCs w:val="24"/>
        </w:rPr>
        <w:t>Byte</w:t>
      </w:r>
    </w:p>
    <w:p w:rsidR="005A3B1F" w:rsidRPr="004648D4" w:rsidRDefault="009F012F" w:rsidP="00F83202">
      <w:pPr>
        <w:spacing w:before="100" w:beforeAutospacing="1" w:after="100" w:afterAutospacing="1" w:line="240" w:lineRule="auto"/>
        <w:jc w:val="both"/>
        <w:rPr>
          <w:rFonts w:asciiTheme="majorBidi" w:hAnsiTheme="majorBidi" w:cstheme="majorBidi"/>
        </w:rPr>
      </w:pPr>
      <w:proofErr w:type="spellStart"/>
      <w:proofErr w:type="gramStart"/>
      <w:r w:rsidRPr="004648D4">
        <w:rPr>
          <w:rFonts w:asciiTheme="majorBidi" w:eastAsia="Times New Roman" w:hAnsiTheme="majorBidi" w:cstheme="majorBidi"/>
          <w:b/>
          <w:bCs/>
          <w:sz w:val="24"/>
          <w:szCs w:val="24"/>
        </w:rPr>
        <w:t>R.NextBytes</w:t>
      </w:r>
      <w:proofErr w:type="spellEnd"/>
      <w:r w:rsidRPr="004648D4">
        <w:rPr>
          <w:rFonts w:asciiTheme="majorBidi" w:eastAsia="Times New Roman" w:hAnsiTheme="majorBidi" w:cstheme="majorBidi"/>
          <w:b/>
          <w:bCs/>
          <w:sz w:val="24"/>
          <w:szCs w:val="24"/>
        </w:rPr>
        <w:t>(</w:t>
      </w:r>
      <w:proofErr w:type="gramEnd"/>
      <w:r w:rsidRPr="004648D4">
        <w:rPr>
          <w:rFonts w:asciiTheme="majorBidi" w:eastAsia="Times New Roman" w:hAnsiTheme="majorBidi" w:cstheme="majorBidi"/>
          <w:b/>
          <w:bCs/>
          <w:sz w:val="24"/>
          <w:szCs w:val="24"/>
        </w:rPr>
        <w:t>RA)</w:t>
      </w:r>
      <w:bookmarkStart w:id="3" w:name="_GoBack"/>
      <w:bookmarkEnd w:id="3"/>
    </w:p>
    <w:sectPr w:rsidR="005A3B1F" w:rsidRPr="004648D4" w:rsidSect="002719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AB4"/>
    <w:rsid w:val="002719F7"/>
    <w:rsid w:val="00363AB4"/>
    <w:rsid w:val="004648D4"/>
    <w:rsid w:val="005A3B1F"/>
    <w:rsid w:val="009F012F"/>
    <w:rsid w:val="00F832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1B84A-B299-4265-B230-60C31ECDE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012F"/>
    <w:rPr>
      <w:color w:val="0000FF"/>
      <w:u w:val="single"/>
    </w:rPr>
  </w:style>
  <w:style w:type="character" w:customStyle="1" w:styleId="grame">
    <w:name w:val="grame"/>
    <w:basedOn w:val="DefaultParagraphFont"/>
    <w:rsid w:val="009F012F"/>
  </w:style>
  <w:style w:type="character" w:customStyle="1" w:styleId="spelle">
    <w:name w:val="spelle"/>
    <w:basedOn w:val="DefaultParagraphFont"/>
    <w:rsid w:val="009F012F"/>
  </w:style>
  <w:style w:type="character" w:styleId="FootnoteReference">
    <w:name w:val="footnote reference"/>
    <w:basedOn w:val="DefaultParagraphFont"/>
    <w:uiPriority w:val="99"/>
    <w:semiHidden/>
    <w:unhideWhenUsed/>
    <w:rsid w:val="009F012F"/>
  </w:style>
  <w:style w:type="paragraph" w:styleId="FootnoteText">
    <w:name w:val="footnote text"/>
    <w:basedOn w:val="Normal"/>
    <w:link w:val="FootnoteTextChar"/>
    <w:uiPriority w:val="99"/>
    <w:semiHidden/>
    <w:unhideWhenUsed/>
    <w:rsid w:val="009F0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9F012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673609">
      <w:bodyDiv w:val="1"/>
      <w:marLeft w:val="0"/>
      <w:marRight w:val="0"/>
      <w:marTop w:val="0"/>
      <w:marBottom w:val="0"/>
      <w:divBdr>
        <w:top w:val="none" w:sz="0" w:space="0" w:color="auto"/>
        <w:left w:val="none" w:sz="0" w:space="0" w:color="auto"/>
        <w:bottom w:val="none" w:sz="0" w:space="0" w:color="auto"/>
        <w:right w:val="none" w:sz="0" w:space="0" w:color="auto"/>
      </w:divBdr>
      <w:divsChild>
        <w:div w:id="700210605">
          <w:marLeft w:val="0"/>
          <w:marRight w:val="0"/>
          <w:marTop w:val="0"/>
          <w:marBottom w:val="0"/>
          <w:divBdr>
            <w:top w:val="none" w:sz="0" w:space="0" w:color="auto"/>
            <w:left w:val="none" w:sz="0" w:space="0" w:color="auto"/>
            <w:bottom w:val="none" w:sz="0" w:space="0" w:color="auto"/>
            <w:right w:val="none" w:sz="0" w:space="0" w:color="auto"/>
          </w:divBdr>
        </w:div>
        <w:div w:id="1763381282">
          <w:marLeft w:val="0"/>
          <w:marRight w:val="0"/>
          <w:marTop w:val="0"/>
          <w:marBottom w:val="0"/>
          <w:divBdr>
            <w:top w:val="none" w:sz="0" w:space="0" w:color="auto"/>
            <w:left w:val="none" w:sz="0" w:space="0" w:color="auto"/>
            <w:bottom w:val="none" w:sz="0" w:space="0" w:color="auto"/>
            <w:right w:val="none" w:sz="0" w:space="0" w:color="auto"/>
          </w:divBdr>
        </w:div>
        <w:div w:id="2074623894">
          <w:marLeft w:val="0"/>
          <w:marRight w:val="0"/>
          <w:marTop w:val="0"/>
          <w:marBottom w:val="0"/>
          <w:divBdr>
            <w:top w:val="none" w:sz="0" w:space="0" w:color="auto"/>
            <w:left w:val="none" w:sz="0" w:space="0" w:color="auto"/>
            <w:bottom w:val="none" w:sz="0" w:space="0" w:color="auto"/>
            <w:right w:val="none" w:sz="0" w:space="0" w:color="auto"/>
          </w:divBdr>
        </w:div>
        <w:div w:id="1107848556">
          <w:marLeft w:val="0"/>
          <w:marRight w:val="0"/>
          <w:marTop w:val="0"/>
          <w:marBottom w:val="0"/>
          <w:divBdr>
            <w:top w:val="none" w:sz="0" w:space="0" w:color="auto"/>
            <w:left w:val="none" w:sz="0" w:space="0" w:color="auto"/>
            <w:bottom w:val="none" w:sz="0" w:space="0" w:color="auto"/>
            <w:right w:val="none" w:sz="0" w:space="0" w:color="auto"/>
          </w:divBdr>
        </w:div>
        <w:div w:id="29306600">
          <w:marLeft w:val="0"/>
          <w:marRight w:val="0"/>
          <w:marTop w:val="0"/>
          <w:marBottom w:val="0"/>
          <w:divBdr>
            <w:top w:val="none" w:sz="0" w:space="0" w:color="auto"/>
            <w:left w:val="none" w:sz="0" w:space="0" w:color="auto"/>
            <w:bottom w:val="none" w:sz="0" w:space="0" w:color="auto"/>
            <w:right w:val="none" w:sz="0" w:space="0" w:color="auto"/>
          </w:divBdr>
        </w:div>
        <w:div w:id="1005280099">
          <w:marLeft w:val="0"/>
          <w:marRight w:val="0"/>
          <w:marTop w:val="0"/>
          <w:marBottom w:val="0"/>
          <w:divBdr>
            <w:top w:val="none" w:sz="0" w:space="0" w:color="auto"/>
            <w:left w:val="none" w:sz="0" w:space="0" w:color="auto"/>
            <w:bottom w:val="none" w:sz="0" w:space="0" w:color="auto"/>
            <w:right w:val="none" w:sz="0" w:space="0" w:color="auto"/>
          </w:divBdr>
        </w:div>
        <w:div w:id="70737807">
          <w:marLeft w:val="0"/>
          <w:marRight w:val="0"/>
          <w:marTop w:val="0"/>
          <w:marBottom w:val="0"/>
          <w:divBdr>
            <w:top w:val="none" w:sz="0" w:space="0" w:color="auto"/>
            <w:left w:val="none" w:sz="0" w:space="0" w:color="auto"/>
            <w:bottom w:val="none" w:sz="0" w:space="0" w:color="auto"/>
            <w:right w:val="none" w:sz="0" w:space="0" w:color="auto"/>
          </w:divBdr>
        </w:div>
        <w:div w:id="1202548657">
          <w:marLeft w:val="0"/>
          <w:marRight w:val="0"/>
          <w:marTop w:val="0"/>
          <w:marBottom w:val="0"/>
          <w:divBdr>
            <w:top w:val="none" w:sz="0" w:space="0" w:color="auto"/>
            <w:left w:val="none" w:sz="0" w:space="0" w:color="auto"/>
            <w:bottom w:val="none" w:sz="0" w:space="0" w:color="auto"/>
            <w:right w:val="none" w:sz="0" w:space="0" w:color="auto"/>
          </w:divBdr>
          <w:divsChild>
            <w:div w:id="657803831">
              <w:marLeft w:val="0"/>
              <w:marRight w:val="0"/>
              <w:marTop w:val="0"/>
              <w:marBottom w:val="0"/>
              <w:divBdr>
                <w:top w:val="none" w:sz="0" w:space="0" w:color="auto"/>
                <w:left w:val="none" w:sz="0" w:space="0" w:color="auto"/>
                <w:bottom w:val="none" w:sz="0" w:space="0" w:color="auto"/>
                <w:right w:val="none" w:sz="0" w:space="0" w:color="auto"/>
              </w:divBdr>
            </w:div>
          </w:divsChild>
        </w:div>
        <w:div w:id="2045708585">
          <w:marLeft w:val="0"/>
          <w:marRight w:val="0"/>
          <w:marTop w:val="0"/>
          <w:marBottom w:val="0"/>
          <w:divBdr>
            <w:top w:val="none" w:sz="0" w:space="0" w:color="auto"/>
            <w:left w:val="none" w:sz="0" w:space="0" w:color="auto"/>
            <w:bottom w:val="none" w:sz="0" w:space="0" w:color="auto"/>
            <w:right w:val="none" w:sz="0" w:space="0" w:color="auto"/>
          </w:divBdr>
        </w:div>
        <w:div w:id="69238659">
          <w:marLeft w:val="0"/>
          <w:marRight w:val="0"/>
          <w:marTop w:val="0"/>
          <w:marBottom w:val="0"/>
          <w:divBdr>
            <w:top w:val="none" w:sz="0" w:space="0" w:color="auto"/>
            <w:left w:val="none" w:sz="0" w:space="0" w:color="auto"/>
            <w:bottom w:val="none" w:sz="0" w:space="0" w:color="auto"/>
            <w:right w:val="none" w:sz="0" w:space="0" w:color="auto"/>
          </w:divBdr>
        </w:div>
        <w:div w:id="1871335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Administrator\Desktop\2-%20%D8%AA%D9%88%D9%84%D9%8A%D8%AF%20%D8%A7%D9%84%D8%A3%D8%B9%D8%AF%D8%A7%D8%AF%20%D8%A7%D9%84%D8%B9%D8%B4%D9%88%D8%A7%D8%A6%D9%8A%D9%91%D8%A9\2-%20%D8%A8%D8%A7%D8%B3%D8%AA%D8%AE%D8%AF%D8%A7%D9%85%20%D8%AE%D9%84%D9%8A%D9%91%D8%A9%20%D8%A7%D9%84%D8%A3%D8%B9%D8%AF%D8%A7%D8%AF%20%D8%A7%D9%84%D8%B9%D8%B4%D9%88%D8%A7%D8%A6%D9%8A%D9%91%D8%A9.htm" TargetMode="External"/><Relationship Id="rId4" Type="http://schemas.openxmlformats.org/officeDocument/2006/relationships/hyperlink" Target="file:///C:\Users\Administrator\Desktop\2-%20%D8%AA%D9%88%D9%84%D9%8A%D8%AF%20%D8%A7%D9%84%D8%A3%D8%B9%D8%AF%D8%A7%D8%AF%20%D8%A7%D9%84%D8%B9%D8%B4%D9%88%D8%A7%D8%A6%D9%8A%D9%91%D8%A9\1-%20%D8%A8%D8%A7%D8%B3%D8%AA%D8%AE%D8%AF%D8%A7%D9%85%20%D8%AF%D9%88%D8%A7%D9%84%20V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1278</Words>
  <Characters>7287</Characters>
  <Application>Microsoft Office Word</Application>
  <DocSecurity>0</DocSecurity>
  <Lines>60</Lines>
  <Paragraphs>17</Paragraphs>
  <ScaleCrop>false</ScaleCrop>
  <Company/>
  <LinksUpToDate>false</LinksUpToDate>
  <CharactersWithSpaces>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dc:creator>
  <cp:keywords/>
  <dc:description/>
  <cp:lastModifiedBy>Raven</cp:lastModifiedBy>
  <cp:revision>5</cp:revision>
  <dcterms:created xsi:type="dcterms:W3CDTF">2012-11-15T08:21:00Z</dcterms:created>
  <dcterms:modified xsi:type="dcterms:W3CDTF">2012-11-17T09:25:00Z</dcterms:modified>
</cp:coreProperties>
</file>