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058" w:rsidRPr="00840058" w:rsidRDefault="00840058" w:rsidP="00840058">
      <w:pPr>
        <w:jc w:val="center"/>
        <w:rPr>
          <w:b/>
          <w:bCs/>
          <w:sz w:val="16"/>
          <w:szCs w:val="16"/>
          <w:rtl/>
        </w:rPr>
      </w:pPr>
      <w:r w:rsidRPr="00840058">
        <w:rPr>
          <w:b/>
          <w:bCs/>
          <w:noProof/>
          <w:sz w:val="16"/>
          <w:szCs w:val="16"/>
        </w:rPr>
        <w:drawing>
          <wp:inline distT="0" distB="0" distL="0" distR="0">
            <wp:extent cx="1271868" cy="1547906"/>
            <wp:effectExtent l="19050" t="0" r="4482" b="0"/>
            <wp:docPr id="1" name="Picture 12" descr="http://www.saudieng.org/sites/SeArabic/PressReleases/Artic/PublishingImages/2011/vvv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audieng.org/sites/SeArabic/PressReleases/Artic/PublishingImages/2011/vvvv.jpg"/>
                    <pic:cNvPicPr>
                      <a:picLocks noChangeAspect="1" noChangeArrowheads="1"/>
                    </pic:cNvPicPr>
                  </pic:nvPicPr>
                  <pic:blipFill>
                    <a:blip r:embed="rId6" cstate="print"/>
                    <a:srcRect/>
                    <a:stretch>
                      <a:fillRect/>
                    </a:stretch>
                  </pic:blipFill>
                  <pic:spPr bwMode="auto">
                    <a:xfrm>
                      <a:off x="0" y="0"/>
                      <a:ext cx="1271445" cy="1547391"/>
                    </a:xfrm>
                    <a:prstGeom prst="rect">
                      <a:avLst/>
                    </a:prstGeom>
                    <a:noFill/>
                    <a:ln w="9525">
                      <a:noFill/>
                      <a:miter lim="800000"/>
                      <a:headEnd/>
                      <a:tailEnd/>
                    </a:ln>
                  </pic:spPr>
                </pic:pic>
              </a:graphicData>
            </a:graphic>
          </wp:inline>
        </w:drawing>
      </w:r>
    </w:p>
    <w:p w:rsidR="00333A23" w:rsidRPr="00840058" w:rsidRDefault="00333A23" w:rsidP="00840058">
      <w:pPr>
        <w:jc w:val="right"/>
        <w:rPr>
          <w:b/>
          <w:bCs/>
          <w:sz w:val="16"/>
          <w:szCs w:val="16"/>
          <w:u w:val="single"/>
          <w:rtl/>
        </w:rPr>
      </w:pPr>
      <w:r w:rsidRPr="00840058">
        <w:rPr>
          <w:rFonts w:hint="cs"/>
          <w:b/>
          <w:bCs/>
          <w:sz w:val="16"/>
          <w:szCs w:val="16"/>
          <w:u w:val="single"/>
          <w:rtl/>
        </w:rPr>
        <w:t>كتب جديدة</w:t>
      </w:r>
    </w:p>
    <w:p w:rsidR="00333A23" w:rsidRPr="00840058" w:rsidRDefault="00333A23" w:rsidP="00407BA5">
      <w:pPr>
        <w:jc w:val="right"/>
        <w:rPr>
          <w:b/>
          <w:bCs/>
          <w:sz w:val="16"/>
          <w:szCs w:val="16"/>
          <w:u w:val="single"/>
          <w:rtl/>
        </w:rPr>
      </w:pPr>
      <w:r w:rsidRPr="00840058">
        <w:rPr>
          <w:rFonts w:hint="cs"/>
          <w:b/>
          <w:bCs/>
          <w:sz w:val="16"/>
          <w:szCs w:val="16"/>
          <w:u w:val="single"/>
          <w:rtl/>
        </w:rPr>
        <w:t>إدارة تنفيذ المشروعات الهندسية</w:t>
      </w:r>
    </w:p>
    <w:p w:rsidR="00333A23" w:rsidRPr="00840058" w:rsidRDefault="00333A23" w:rsidP="00407BA5">
      <w:pPr>
        <w:jc w:val="right"/>
        <w:rPr>
          <w:b/>
          <w:bCs/>
          <w:sz w:val="16"/>
          <w:szCs w:val="16"/>
          <w:rtl/>
        </w:rPr>
      </w:pPr>
      <w:r w:rsidRPr="00840058">
        <w:rPr>
          <w:rFonts w:hint="cs"/>
          <w:b/>
          <w:bCs/>
          <w:sz w:val="16"/>
          <w:szCs w:val="16"/>
          <w:u w:val="single"/>
          <w:rtl/>
        </w:rPr>
        <w:t>الطبعة الثانية</w:t>
      </w:r>
    </w:p>
    <w:p w:rsidR="00333A23" w:rsidRPr="00840058" w:rsidRDefault="00333A23" w:rsidP="00407BA5">
      <w:pPr>
        <w:jc w:val="right"/>
        <w:rPr>
          <w:b/>
          <w:bCs/>
          <w:sz w:val="16"/>
          <w:szCs w:val="16"/>
          <w:rtl/>
        </w:rPr>
      </w:pPr>
      <w:r w:rsidRPr="00840058">
        <w:rPr>
          <w:rFonts w:hint="cs"/>
          <w:b/>
          <w:bCs/>
          <w:sz w:val="16"/>
          <w:szCs w:val="16"/>
          <w:rtl/>
        </w:rPr>
        <w:t>هذا عنوان الكتاب صدر منه الطبعة الثانية للتو , ويتناول ما يحتاجه تنفيذ مشروعات البناء والتشييد من انساق لإدارة مرحلة التنفيذ لتلك المشروعات تشمل التخطيط والتنظيم والتوجيه والمراقبة وما ينبثق عن ذلك من أنظمة إجراءات لإنجاز المشروع في وقته وضمن ميزانيته وبالجودة المقررة حسب أفضل الأساليب الهندسية في الإشراف.</w:t>
      </w:r>
    </w:p>
    <w:p w:rsidR="00333A23" w:rsidRPr="00840058" w:rsidRDefault="00333A23" w:rsidP="00407BA5">
      <w:pPr>
        <w:jc w:val="right"/>
        <w:rPr>
          <w:b/>
          <w:bCs/>
          <w:sz w:val="16"/>
          <w:szCs w:val="16"/>
          <w:rtl/>
        </w:rPr>
      </w:pPr>
      <w:r w:rsidRPr="00840058">
        <w:rPr>
          <w:rFonts w:hint="cs"/>
          <w:b/>
          <w:bCs/>
          <w:sz w:val="16"/>
          <w:szCs w:val="16"/>
          <w:rtl/>
        </w:rPr>
        <w:t>يحتوي الكتاب على أحد عشر فصلاً جاءت متسلسلة وفق ترتيب نشاطات تنفيذ المشروع , وهذه الفصول هي :-</w:t>
      </w:r>
    </w:p>
    <w:p w:rsidR="00333A23" w:rsidRPr="00840058" w:rsidRDefault="00333A23" w:rsidP="00F9273E">
      <w:pPr>
        <w:spacing w:line="240" w:lineRule="auto"/>
        <w:jc w:val="right"/>
        <w:rPr>
          <w:b/>
          <w:bCs/>
          <w:sz w:val="16"/>
          <w:szCs w:val="16"/>
          <w:rtl/>
        </w:rPr>
      </w:pPr>
      <w:r w:rsidRPr="00840058">
        <w:rPr>
          <w:rFonts w:hint="cs"/>
          <w:b/>
          <w:bCs/>
          <w:sz w:val="16"/>
          <w:szCs w:val="16"/>
          <w:rtl/>
        </w:rPr>
        <w:t>1ــ الإدارة</w:t>
      </w:r>
      <w:r w:rsidR="00407BA5" w:rsidRPr="00840058">
        <w:rPr>
          <w:rFonts w:hint="cs"/>
          <w:b/>
          <w:bCs/>
          <w:sz w:val="16"/>
          <w:szCs w:val="16"/>
          <w:rtl/>
        </w:rPr>
        <w:t xml:space="preserve"> النوعية</w:t>
      </w:r>
      <w:r w:rsidRPr="00840058">
        <w:rPr>
          <w:rFonts w:hint="cs"/>
          <w:b/>
          <w:bCs/>
          <w:sz w:val="16"/>
          <w:szCs w:val="16"/>
          <w:rtl/>
        </w:rPr>
        <w:t>.</w:t>
      </w:r>
    </w:p>
    <w:p w:rsidR="00333A23" w:rsidRPr="00840058" w:rsidRDefault="00333A23" w:rsidP="00F9273E">
      <w:pPr>
        <w:spacing w:line="240" w:lineRule="auto"/>
        <w:jc w:val="right"/>
        <w:rPr>
          <w:b/>
          <w:bCs/>
          <w:sz w:val="16"/>
          <w:szCs w:val="16"/>
          <w:rtl/>
        </w:rPr>
      </w:pPr>
      <w:r w:rsidRPr="00840058">
        <w:rPr>
          <w:rFonts w:hint="cs"/>
          <w:b/>
          <w:bCs/>
          <w:sz w:val="16"/>
          <w:szCs w:val="16"/>
          <w:rtl/>
        </w:rPr>
        <w:t xml:space="preserve">2ــ </w:t>
      </w:r>
      <w:r w:rsidR="00407BA5" w:rsidRPr="00840058">
        <w:rPr>
          <w:rFonts w:hint="cs"/>
          <w:b/>
          <w:bCs/>
          <w:sz w:val="16"/>
          <w:szCs w:val="16"/>
          <w:rtl/>
        </w:rPr>
        <w:t>العقود الهندسية</w:t>
      </w:r>
      <w:r w:rsidRPr="00840058">
        <w:rPr>
          <w:rFonts w:hint="cs"/>
          <w:b/>
          <w:bCs/>
          <w:sz w:val="16"/>
          <w:szCs w:val="16"/>
          <w:rtl/>
        </w:rPr>
        <w:t>.</w:t>
      </w:r>
    </w:p>
    <w:p w:rsidR="00407BA5" w:rsidRPr="00840058" w:rsidRDefault="00407BA5" w:rsidP="00F9273E">
      <w:pPr>
        <w:spacing w:line="240" w:lineRule="auto"/>
        <w:jc w:val="right"/>
        <w:rPr>
          <w:rFonts w:ascii="Arial" w:hAnsi="Arial" w:cs="Arial"/>
          <w:b/>
          <w:bCs/>
          <w:color w:val="000000"/>
          <w:sz w:val="16"/>
          <w:szCs w:val="16"/>
          <w:rtl/>
        </w:rPr>
      </w:pPr>
      <w:r w:rsidRPr="00840058">
        <w:rPr>
          <w:rFonts w:hint="cs"/>
          <w:b/>
          <w:bCs/>
          <w:sz w:val="16"/>
          <w:szCs w:val="16"/>
          <w:rtl/>
        </w:rPr>
        <w:t xml:space="preserve">3ــ </w:t>
      </w:r>
      <w:r w:rsidRPr="00840058">
        <w:rPr>
          <w:rFonts w:ascii="Arial" w:hAnsi="Arial" w:cs="Arial"/>
          <w:b/>
          <w:bCs/>
          <w:color w:val="000000"/>
          <w:sz w:val="16"/>
          <w:szCs w:val="16"/>
          <w:rtl/>
        </w:rPr>
        <w:t>تخطيط وبرمجة التنفيذ</w:t>
      </w:r>
      <w:r w:rsidRPr="00840058">
        <w:rPr>
          <w:rFonts w:ascii="Arial" w:hAnsi="Arial" w:cs="Arial" w:hint="cs"/>
          <w:b/>
          <w:bCs/>
          <w:color w:val="000000"/>
          <w:sz w:val="16"/>
          <w:szCs w:val="16"/>
          <w:rtl/>
        </w:rPr>
        <w:t>.</w:t>
      </w:r>
    </w:p>
    <w:p w:rsidR="00407BA5" w:rsidRPr="00840058" w:rsidRDefault="00407BA5" w:rsidP="00F9273E">
      <w:pPr>
        <w:bidi/>
        <w:spacing w:before="100" w:beforeAutospacing="1" w:after="100" w:afterAutospacing="1" w:line="240" w:lineRule="auto"/>
        <w:jc w:val="both"/>
        <w:rPr>
          <w:rFonts w:ascii="Arial" w:eastAsia="Times New Roman" w:hAnsi="Arial" w:cs="Arial"/>
          <w:b/>
          <w:bCs/>
          <w:color w:val="000000"/>
          <w:sz w:val="18"/>
          <w:szCs w:val="18"/>
          <w:rtl/>
        </w:rPr>
      </w:pPr>
      <w:r w:rsidRPr="00840058">
        <w:rPr>
          <w:rFonts w:ascii="Arial" w:eastAsia="Times New Roman" w:hAnsi="Arial" w:cs="Arial"/>
          <w:b/>
          <w:bCs/>
          <w:color w:val="000000"/>
          <w:sz w:val="18"/>
          <w:szCs w:val="18"/>
          <w:rtl/>
        </w:rPr>
        <w:t>4ــ الإشراف على أعمال الموقع.</w:t>
      </w:r>
    </w:p>
    <w:p w:rsidR="00407BA5" w:rsidRPr="00840058" w:rsidRDefault="00407BA5" w:rsidP="00F9273E">
      <w:pPr>
        <w:bidi/>
        <w:spacing w:before="100" w:beforeAutospacing="1" w:after="100" w:afterAutospacing="1" w:line="240" w:lineRule="auto"/>
        <w:jc w:val="both"/>
        <w:rPr>
          <w:rFonts w:ascii="Arial" w:hAnsi="Arial" w:cs="Arial"/>
          <w:b/>
          <w:bCs/>
          <w:color w:val="000000"/>
          <w:sz w:val="16"/>
          <w:szCs w:val="16"/>
          <w:rtl/>
        </w:rPr>
      </w:pPr>
      <w:r w:rsidRPr="00840058">
        <w:rPr>
          <w:rFonts w:ascii="Arial" w:eastAsia="Times New Roman" w:hAnsi="Arial" w:cs="Arial" w:hint="cs"/>
          <w:b/>
          <w:bCs/>
          <w:color w:val="000000"/>
          <w:sz w:val="18"/>
          <w:szCs w:val="18"/>
          <w:rtl/>
        </w:rPr>
        <w:t xml:space="preserve">5ــ </w:t>
      </w:r>
      <w:r w:rsidRPr="00840058">
        <w:rPr>
          <w:rFonts w:ascii="Arial" w:hAnsi="Arial" w:cs="Arial"/>
          <w:b/>
          <w:bCs/>
          <w:color w:val="000000"/>
          <w:sz w:val="16"/>
          <w:szCs w:val="16"/>
          <w:rtl/>
        </w:rPr>
        <w:t>الإجراءات الإدارية في الموقع.  </w:t>
      </w:r>
    </w:p>
    <w:p w:rsidR="00407BA5" w:rsidRPr="00840058" w:rsidRDefault="00407BA5" w:rsidP="00F9273E">
      <w:pPr>
        <w:bidi/>
        <w:spacing w:before="100" w:beforeAutospacing="1" w:after="100" w:afterAutospacing="1" w:line="240" w:lineRule="auto"/>
        <w:jc w:val="both"/>
        <w:rPr>
          <w:rFonts w:ascii="Arial" w:eastAsia="Times New Roman" w:hAnsi="Arial" w:cs="Arial"/>
          <w:b/>
          <w:bCs/>
          <w:color w:val="000000"/>
          <w:sz w:val="18"/>
          <w:szCs w:val="18"/>
          <w:rtl/>
        </w:rPr>
      </w:pPr>
      <w:r w:rsidRPr="00840058">
        <w:rPr>
          <w:rFonts w:ascii="Arial" w:eastAsia="Times New Roman" w:hAnsi="Arial" w:cs="Arial" w:hint="cs"/>
          <w:b/>
          <w:bCs/>
          <w:color w:val="000000"/>
          <w:sz w:val="18"/>
          <w:szCs w:val="18"/>
          <w:rtl/>
        </w:rPr>
        <w:t>6</w:t>
      </w:r>
      <w:r w:rsidRPr="00407BA5">
        <w:rPr>
          <w:rFonts w:ascii="Arial" w:eastAsia="Times New Roman" w:hAnsi="Arial" w:cs="Arial"/>
          <w:b/>
          <w:bCs/>
          <w:color w:val="000000"/>
          <w:sz w:val="18"/>
          <w:szCs w:val="18"/>
          <w:rtl/>
        </w:rPr>
        <w:t>ــ الإجراءات الهندسية في عملية التشييد.</w:t>
      </w:r>
    </w:p>
    <w:p w:rsidR="00407BA5" w:rsidRPr="00840058" w:rsidRDefault="00407BA5" w:rsidP="00F9273E">
      <w:pPr>
        <w:bidi/>
        <w:spacing w:before="100" w:beforeAutospacing="1" w:after="100" w:afterAutospacing="1" w:line="240" w:lineRule="auto"/>
        <w:jc w:val="both"/>
        <w:rPr>
          <w:rFonts w:ascii="Arial" w:eastAsia="Times New Roman" w:hAnsi="Arial" w:cs="Arial"/>
          <w:b/>
          <w:bCs/>
          <w:color w:val="000000"/>
          <w:sz w:val="18"/>
          <w:szCs w:val="18"/>
          <w:rtl/>
        </w:rPr>
      </w:pPr>
      <w:r w:rsidRPr="00840058">
        <w:rPr>
          <w:rFonts w:ascii="Arial" w:eastAsia="Times New Roman" w:hAnsi="Arial" w:cs="Arial" w:hint="cs"/>
          <w:b/>
          <w:bCs/>
          <w:color w:val="000000"/>
          <w:sz w:val="18"/>
          <w:szCs w:val="18"/>
          <w:rtl/>
        </w:rPr>
        <w:t>7ــ الجودة.</w:t>
      </w:r>
    </w:p>
    <w:p w:rsidR="00407BA5" w:rsidRPr="00840058" w:rsidRDefault="00407BA5" w:rsidP="00F9273E">
      <w:pPr>
        <w:bidi/>
        <w:spacing w:before="100" w:beforeAutospacing="1" w:after="100" w:afterAutospacing="1" w:line="240" w:lineRule="auto"/>
        <w:jc w:val="both"/>
        <w:rPr>
          <w:rFonts w:ascii="Arial" w:eastAsia="Times New Roman" w:hAnsi="Arial" w:cs="Arial"/>
          <w:b/>
          <w:bCs/>
          <w:color w:val="000000"/>
          <w:sz w:val="18"/>
          <w:szCs w:val="18"/>
          <w:rtl/>
        </w:rPr>
      </w:pPr>
      <w:r w:rsidRPr="00840058">
        <w:rPr>
          <w:rFonts w:ascii="Arial" w:eastAsia="Times New Roman" w:hAnsi="Arial" w:cs="Arial" w:hint="cs"/>
          <w:b/>
          <w:bCs/>
          <w:color w:val="000000"/>
          <w:sz w:val="18"/>
          <w:szCs w:val="18"/>
          <w:rtl/>
        </w:rPr>
        <w:t>8ــ هندسة.</w:t>
      </w:r>
    </w:p>
    <w:p w:rsidR="00407BA5" w:rsidRPr="00840058" w:rsidRDefault="00407BA5" w:rsidP="00F9273E">
      <w:pPr>
        <w:bidi/>
        <w:spacing w:before="100" w:beforeAutospacing="1" w:after="100" w:afterAutospacing="1" w:line="240" w:lineRule="auto"/>
        <w:jc w:val="both"/>
        <w:rPr>
          <w:rFonts w:ascii="Arial" w:eastAsia="Times New Roman" w:hAnsi="Arial" w:cs="Arial"/>
          <w:b/>
          <w:bCs/>
          <w:color w:val="000000"/>
          <w:sz w:val="18"/>
          <w:szCs w:val="18"/>
          <w:rtl/>
        </w:rPr>
      </w:pPr>
      <w:r w:rsidRPr="00840058">
        <w:rPr>
          <w:rFonts w:ascii="Arial" w:eastAsia="Times New Roman" w:hAnsi="Arial" w:cs="Arial" w:hint="cs"/>
          <w:b/>
          <w:bCs/>
          <w:color w:val="000000"/>
          <w:sz w:val="18"/>
          <w:szCs w:val="18"/>
          <w:rtl/>
        </w:rPr>
        <w:t>9ــ إدارة العقد.</w:t>
      </w:r>
    </w:p>
    <w:p w:rsidR="00407BA5" w:rsidRPr="00840058" w:rsidRDefault="00407BA5" w:rsidP="00F9273E">
      <w:pPr>
        <w:bidi/>
        <w:spacing w:before="100" w:beforeAutospacing="1" w:after="100" w:afterAutospacing="1" w:line="240" w:lineRule="auto"/>
        <w:jc w:val="both"/>
        <w:rPr>
          <w:rFonts w:ascii="Arial" w:eastAsia="Times New Roman" w:hAnsi="Arial" w:cs="Arial"/>
          <w:b/>
          <w:bCs/>
          <w:color w:val="000000"/>
          <w:sz w:val="18"/>
          <w:szCs w:val="18"/>
          <w:rtl/>
        </w:rPr>
      </w:pPr>
      <w:r w:rsidRPr="00840058">
        <w:rPr>
          <w:rFonts w:ascii="Arial" w:eastAsia="Times New Roman" w:hAnsi="Arial" w:cs="Arial" w:hint="cs"/>
          <w:b/>
          <w:bCs/>
          <w:color w:val="000000"/>
          <w:sz w:val="18"/>
          <w:szCs w:val="18"/>
          <w:rtl/>
        </w:rPr>
        <w:t>10ــ السلامة والأمن في مواقع المشروعات.</w:t>
      </w:r>
    </w:p>
    <w:p w:rsidR="00407BA5" w:rsidRPr="00840058" w:rsidRDefault="00407BA5" w:rsidP="00F9273E">
      <w:pPr>
        <w:bidi/>
        <w:spacing w:before="100" w:beforeAutospacing="1" w:after="100" w:afterAutospacing="1" w:line="240" w:lineRule="auto"/>
        <w:jc w:val="both"/>
        <w:rPr>
          <w:rFonts w:ascii="Arial" w:eastAsia="Times New Roman" w:hAnsi="Arial" w:cs="Arial"/>
          <w:b/>
          <w:bCs/>
          <w:color w:val="000000"/>
          <w:sz w:val="18"/>
          <w:szCs w:val="18"/>
          <w:rtl/>
        </w:rPr>
      </w:pPr>
      <w:r w:rsidRPr="00840058">
        <w:rPr>
          <w:rFonts w:ascii="Arial" w:eastAsia="Times New Roman" w:hAnsi="Arial" w:cs="Arial" w:hint="cs"/>
          <w:b/>
          <w:bCs/>
          <w:color w:val="000000"/>
          <w:sz w:val="18"/>
          <w:szCs w:val="18"/>
          <w:rtl/>
        </w:rPr>
        <w:t xml:space="preserve">11ــ </w:t>
      </w:r>
      <w:r w:rsidRPr="00840058">
        <w:rPr>
          <w:rFonts w:ascii="Arial" w:hAnsi="Arial" w:cs="Arial"/>
          <w:b/>
          <w:bCs/>
          <w:color w:val="000000"/>
          <w:sz w:val="16"/>
          <w:szCs w:val="16"/>
          <w:rtl/>
        </w:rPr>
        <w:t>استلام الموقع وتصفية العقد.</w:t>
      </w:r>
    </w:p>
    <w:p w:rsidR="00407BA5" w:rsidRPr="00407BA5" w:rsidRDefault="00407BA5" w:rsidP="00407BA5">
      <w:pPr>
        <w:bidi/>
        <w:spacing w:before="100" w:beforeAutospacing="1" w:after="100" w:afterAutospacing="1" w:line="240" w:lineRule="auto"/>
        <w:jc w:val="both"/>
        <w:rPr>
          <w:rFonts w:ascii="Times New Roman" w:eastAsia="Times New Roman" w:hAnsi="Times New Roman" w:cs="Times New Roman"/>
          <w:b/>
          <w:bCs/>
          <w:color w:val="000000"/>
          <w:sz w:val="18"/>
          <w:szCs w:val="18"/>
          <w:rtl/>
        </w:rPr>
      </w:pPr>
      <w:r w:rsidRPr="00840058">
        <w:rPr>
          <w:rFonts w:ascii="Arial" w:eastAsia="Times New Roman" w:hAnsi="Arial" w:cs="Arial"/>
          <w:b/>
          <w:bCs/>
          <w:color w:val="000000"/>
          <w:sz w:val="18"/>
          <w:szCs w:val="18"/>
          <w:rtl/>
        </w:rPr>
        <w:t> </w:t>
      </w:r>
      <w:r w:rsidRPr="00407BA5">
        <w:rPr>
          <w:rFonts w:ascii="Arial" w:eastAsia="Times New Roman" w:hAnsi="Arial" w:cs="Arial"/>
          <w:b/>
          <w:bCs/>
          <w:color w:val="000000"/>
          <w:sz w:val="18"/>
          <w:szCs w:val="18"/>
          <w:rtl/>
        </w:rPr>
        <w:t>حيث البدء في فصل الإدارة كمدخل مهم وحيوي لعمليات الإشراف على أعمال التنفيذ وكيفية إدارتها , وكان الفصل الأخير عن استلام المشروع بعد إنجازه وتصفية العقد , مع بيان نشاطات إنجاز المشروع وما تحتاجه عمليات التشييد في بقية فصول الكتاب ليخرج المشروع كما ينبغي.</w:t>
      </w:r>
    </w:p>
    <w:p w:rsidR="00407BA5" w:rsidRPr="00840058" w:rsidRDefault="00407BA5" w:rsidP="00407BA5">
      <w:pPr>
        <w:bidi/>
        <w:spacing w:before="100" w:beforeAutospacing="1" w:after="100" w:afterAutospacing="1" w:line="240" w:lineRule="auto"/>
        <w:jc w:val="both"/>
        <w:rPr>
          <w:rFonts w:ascii="Arial" w:eastAsia="Times New Roman" w:hAnsi="Arial" w:cs="Arial"/>
          <w:b/>
          <w:bCs/>
          <w:color w:val="000000"/>
          <w:sz w:val="18"/>
          <w:szCs w:val="18"/>
          <w:rtl/>
        </w:rPr>
      </w:pPr>
      <w:r w:rsidRPr="00407BA5">
        <w:rPr>
          <w:rFonts w:ascii="Arial" w:eastAsia="Times New Roman" w:hAnsi="Arial" w:cs="Arial"/>
          <w:b/>
          <w:bCs/>
          <w:color w:val="000000"/>
          <w:sz w:val="18"/>
          <w:szCs w:val="18"/>
          <w:rtl/>
        </w:rPr>
        <w:t>لقد جاءت الطبعة الثانية من هذا الكتاب منقحة ومزيدة , حيث تم تنقيح ما تسلل من أخطاء إملائية ولغوية إلى الطبعة الأولى , كذلك تم إعادة ترتيب بعض الفصول وتغيير في بعض العناوين لتكون أكثر مطابقة لمضمون الموضوع.</w:t>
      </w:r>
    </w:p>
    <w:p w:rsidR="00407BA5" w:rsidRPr="00407BA5" w:rsidRDefault="00407BA5" w:rsidP="00407BA5">
      <w:pPr>
        <w:bidi/>
        <w:spacing w:before="100" w:beforeAutospacing="1" w:after="100" w:afterAutospacing="1" w:line="240" w:lineRule="auto"/>
        <w:jc w:val="both"/>
        <w:rPr>
          <w:rFonts w:ascii="Times New Roman" w:eastAsia="Times New Roman" w:hAnsi="Times New Roman" w:cs="Times New Roman"/>
          <w:b/>
          <w:bCs/>
          <w:color w:val="000000"/>
          <w:sz w:val="18"/>
          <w:szCs w:val="18"/>
          <w:rtl/>
        </w:rPr>
      </w:pPr>
      <w:r w:rsidRPr="00407BA5">
        <w:rPr>
          <w:rFonts w:ascii="Arial" w:eastAsia="Times New Roman" w:hAnsi="Arial" w:cs="Arial"/>
          <w:b/>
          <w:bCs/>
          <w:color w:val="000000"/>
          <w:sz w:val="18"/>
          <w:szCs w:val="18"/>
          <w:rtl/>
        </w:rPr>
        <w:t>كما جاءت هذه الطبعة مزيدة بإضافة عدد من الموضوعات الجديدة التي لم تكن ضمن الطبعة الأولى حيث بلغت الإضافات أكثر من 60 صفحة  وكذلك إضافة عدد من النماذج الجديدة , وتعديل بعض النماذج السابقة , مع إعادة صياغة لكثير من الفقرات شملت الفصول كلها.</w:t>
      </w:r>
    </w:p>
    <w:p w:rsidR="00407BA5" w:rsidRPr="00407BA5" w:rsidRDefault="00407BA5" w:rsidP="00407BA5">
      <w:pPr>
        <w:bidi/>
        <w:spacing w:before="100" w:beforeAutospacing="1" w:after="100" w:afterAutospacing="1" w:line="240" w:lineRule="auto"/>
        <w:jc w:val="both"/>
        <w:rPr>
          <w:rFonts w:ascii="Times New Roman" w:eastAsia="Times New Roman" w:hAnsi="Times New Roman" w:cs="Times New Roman"/>
          <w:b/>
          <w:bCs/>
          <w:color w:val="000000"/>
          <w:sz w:val="18"/>
          <w:szCs w:val="18"/>
          <w:rtl/>
        </w:rPr>
      </w:pPr>
      <w:r w:rsidRPr="00407BA5">
        <w:rPr>
          <w:rFonts w:ascii="Arial" w:eastAsia="Times New Roman" w:hAnsi="Arial" w:cs="Arial"/>
          <w:b/>
          <w:bCs/>
          <w:color w:val="000000"/>
          <w:sz w:val="18"/>
          <w:szCs w:val="18"/>
          <w:rtl/>
        </w:rPr>
        <w:t>لقد لاقت الطبعة الأولى من هذا الكتاب قبول حسن واستقبال طيب , ومن المتوقع أن تلقى الطبعة الثانية هذه الكثير من القبول لما احتوت عليه من إضافات جديدة وتعديلات موفقة وتصويبات مهمة.</w:t>
      </w:r>
    </w:p>
    <w:p w:rsidR="00407BA5" w:rsidRPr="00407BA5" w:rsidRDefault="00407BA5" w:rsidP="00407BA5">
      <w:pPr>
        <w:bidi/>
        <w:spacing w:before="100" w:beforeAutospacing="1" w:after="100" w:afterAutospacing="1" w:line="240" w:lineRule="auto"/>
        <w:jc w:val="both"/>
        <w:rPr>
          <w:rFonts w:ascii="Times New Roman" w:eastAsia="Times New Roman" w:hAnsi="Times New Roman" w:cs="Times New Roman"/>
          <w:b/>
          <w:bCs/>
          <w:color w:val="000000"/>
          <w:sz w:val="18"/>
          <w:szCs w:val="18"/>
          <w:rtl/>
        </w:rPr>
      </w:pPr>
      <w:r w:rsidRPr="00407BA5">
        <w:rPr>
          <w:rFonts w:ascii="Arial" w:eastAsia="Times New Roman" w:hAnsi="Arial" w:cs="Arial"/>
          <w:b/>
          <w:bCs/>
          <w:color w:val="000000"/>
          <w:sz w:val="18"/>
          <w:szCs w:val="18"/>
          <w:rtl/>
        </w:rPr>
        <w:t>إن مما يميز هذا الكتاب تعاضد الجانب العلمي التطبيقي المبنى على الخبرة والممارسة مع الجانب النظري المطلوب ليشكلا معاً  مرجعاً مهماً يتطرق إلى جميع الوظائف المنبثقة عن طبيعة تنفيذ المشروعات الهندسية والإشراف عليها بكل وضوح  ليتمكن أهل الاختصاص من إدارة مشروعاتهم بكل اقتدار ومفيد جداً لغيرهم.</w:t>
      </w:r>
    </w:p>
    <w:p w:rsidR="00407BA5" w:rsidRPr="00407BA5" w:rsidRDefault="00407BA5" w:rsidP="00F9273E">
      <w:pPr>
        <w:bidi/>
        <w:spacing w:before="100" w:beforeAutospacing="1" w:after="100" w:afterAutospacing="1" w:line="240" w:lineRule="auto"/>
        <w:rPr>
          <w:rFonts w:ascii="Verdana" w:eastAsia="Times New Roman" w:hAnsi="Verdana" w:cs="Times New Roman"/>
          <w:b/>
          <w:bCs/>
          <w:color w:val="000000"/>
          <w:sz w:val="18"/>
          <w:szCs w:val="18"/>
          <w:rtl/>
        </w:rPr>
      </w:pPr>
      <w:r w:rsidRPr="00407BA5">
        <w:rPr>
          <w:rFonts w:ascii="Verdana" w:eastAsia="Times New Roman" w:hAnsi="Verdana" w:cs="Times New Roman"/>
          <w:b/>
          <w:bCs/>
          <w:color w:val="000000"/>
          <w:sz w:val="18"/>
          <w:szCs w:val="18"/>
          <w:rtl/>
        </w:rPr>
        <w:t> </w:t>
      </w:r>
    </w:p>
    <w:sectPr w:rsidR="00407BA5" w:rsidRPr="00407BA5" w:rsidSect="00C60403">
      <w:pgSz w:w="11906" w:h="16838"/>
      <w:pgMar w:top="1440" w:right="1800" w:bottom="893" w:left="1800" w:header="706" w:footer="706"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E06" w:rsidRDefault="00290E06" w:rsidP="00840058">
      <w:pPr>
        <w:spacing w:after="0" w:line="240" w:lineRule="auto"/>
      </w:pPr>
      <w:r>
        <w:separator/>
      </w:r>
    </w:p>
  </w:endnote>
  <w:endnote w:type="continuationSeparator" w:id="0">
    <w:p w:rsidR="00290E06" w:rsidRDefault="00290E06" w:rsidP="008400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E06" w:rsidRDefault="00290E06" w:rsidP="00840058">
      <w:pPr>
        <w:spacing w:after="0" w:line="240" w:lineRule="auto"/>
      </w:pPr>
      <w:r>
        <w:separator/>
      </w:r>
    </w:p>
  </w:footnote>
  <w:footnote w:type="continuationSeparator" w:id="0">
    <w:p w:rsidR="00290E06" w:rsidRDefault="00290E06" w:rsidP="0084005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33A23"/>
    <w:rsid w:val="00012776"/>
    <w:rsid w:val="00017245"/>
    <w:rsid w:val="000346CB"/>
    <w:rsid w:val="00035BD3"/>
    <w:rsid w:val="00061D04"/>
    <w:rsid w:val="000658F3"/>
    <w:rsid w:val="000760C9"/>
    <w:rsid w:val="000864BF"/>
    <w:rsid w:val="00091B21"/>
    <w:rsid w:val="00093305"/>
    <w:rsid w:val="0009509E"/>
    <w:rsid w:val="000A515D"/>
    <w:rsid w:val="000B6D44"/>
    <w:rsid w:val="000C0062"/>
    <w:rsid w:val="000D3E35"/>
    <w:rsid w:val="00114157"/>
    <w:rsid w:val="00127085"/>
    <w:rsid w:val="00127FA8"/>
    <w:rsid w:val="001360B3"/>
    <w:rsid w:val="00137165"/>
    <w:rsid w:val="001378B2"/>
    <w:rsid w:val="00141769"/>
    <w:rsid w:val="00142876"/>
    <w:rsid w:val="001437F2"/>
    <w:rsid w:val="00157AB9"/>
    <w:rsid w:val="00166103"/>
    <w:rsid w:val="00167F0D"/>
    <w:rsid w:val="00184EFF"/>
    <w:rsid w:val="001864B4"/>
    <w:rsid w:val="00190253"/>
    <w:rsid w:val="00197399"/>
    <w:rsid w:val="001D6995"/>
    <w:rsid w:val="001E7D16"/>
    <w:rsid w:val="001F4683"/>
    <w:rsid w:val="00201A20"/>
    <w:rsid w:val="00210338"/>
    <w:rsid w:val="00210F0E"/>
    <w:rsid w:val="00211504"/>
    <w:rsid w:val="00232FFC"/>
    <w:rsid w:val="00262083"/>
    <w:rsid w:val="0026396A"/>
    <w:rsid w:val="002748E7"/>
    <w:rsid w:val="00281DE5"/>
    <w:rsid w:val="00290E06"/>
    <w:rsid w:val="002A40C5"/>
    <w:rsid w:val="002B194A"/>
    <w:rsid w:val="002C6CAC"/>
    <w:rsid w:val="002E1014"/>
    <w:rsid w:val="002F6CBD"/>
    <w:rsid w:val="00314008"/>
    <w:rsid w:val="003210B7"/>
    <w:rsid w:val="00321F5A"/>
    <w:rsid w:val="00323B78"/>
    <w:rsid w:val="00326ABD"/>
    <w:rsid w:val="00327272"/>
    <w:rsid w:val="003279D1"/>
    <w:rsid w:val="00331662"/>
    <w:rsid w:val="00333A23"/>
    <w:rsid w:val="003446B3"/>
    <w:rsid w:val="00366576"/>
    <w:rsid w:val="00383622"/>
    <w:rsid w:val="003A2A0A"/>
    <w:rsid w:val="003B0515"/>
    <w:rsid w:val="003B0539"/>
    <w:rsid w:val="003B2EEE"/>
    <w:rsid w:val="003B3FAF"/>
    <w:rsid w:val="003C133D"/>
    <w:rsid w:val="003C14CA"/>
    <w:rsid w:val="003D34FC"/>
    <w:rsid w:val="003D3E09"/>
    <w:rsid w:val="003E3244"/>
    <w:rsid w:val="00407BA5"/>
    <w:rsid w:val="004157A2"/>
    <w:rsid w:val="00424D88"/>
    <w:rsid w:val="004331BD"/>
    <w:rsid w:val="00475FAC"/>
    <w:rsid w:val="00476D36"/>
    <w:rsid w:val="0048327C"/>
    <w:rsid w:val="00484219"/>
    <w:rsid w:val="00490683"/>
    <w:rsid w:val="00491DB9"/>
    <w:rsid w:val="0049458F"/>
    <w:rsid w:val="004C0BC1"/>
    <w:rsid w:val="004C0FCA"/>
    <w:rsid w:val="004C55C4"/>
    <w:rsid w:val="004C5FEC"/>
    <w:rsid w:val="004C71FE"/>
    <w:rsid w:val="004C7A2E"/>
    <w:rsid w:val="004E67FD"/>
    <w:rsid w:val="004F2E36"/>
    <w:rsid w:val="00512737"/>
    <w:rsid w:val="00517D0D"/>
    <w:rsid w:val="005404D7"/>
    <w:rsid w:val="005409EA"/>
    <w:rsid w:val="00542059"/>
    <w:rsid w:val="00544EC9"/>
    <w:rsid w:val="0055757F"/>
    <w:rsid w:val="0056019A"/>
    <w:rsid w:val="00560664"/>
    <w:rsid w:val="00566AFA"/>
    <w:rsid w:val="005717FC"/>
    <w:rsid w:val="00582140"/>
    <w:rsid w:val="00590A73"/>
    <w:rsid w:val="00592468"/>
    <w:rsid w:val="005C4403"/>
    <w:rsid w:val="005C5018"/>
    <w:rsid w:val="005D0F90"/>
    <w:rsid w:val="005D6AD9"/>
    <w:rsid w:val="005E6221"/>
    <w:rsid w:val="005F4AA5"/>
    <w:rsid w:val="00630341"/>
    <w:rsid w:val="00633D58"/>
    <w:rsid w:val="00647A77"/>
    <w:rsid w:val="006752CC"/>
    <w:rsid w:val="00692420"/>
    <w:rsid w:val="00693E62"/>
    <w:rsid w:val="00697D3A"/>
    <w:rsid w:val="006A4682"/>
    <w:rsid w:val="006B1CC6"/>
    <w:rsid w:val="006E1109"/>
    <w:rsid w:val="006F46D5"/>
    <w:rsid w:val="00712F6B"/>
    <w:rsid w:val="007237D3"/>
    <w:rsid w:val="00743763"/>
    <w:rsid w:val="00767362"/>
    <w:rsid w:val="00770AD3"/>
    <w:rsid w:val="0077233C"/>
    <w:rsid w:val="00775F51"/>
    <w:rsid w:val="007C44FF"/>
    <w:rsid w:val="007C6B0D"/>
    <w:rsid w:val="007C776B"/>
    <w:rsid w:val="007E7CCF"/>
    <w:rsid w:val="007F0F5F"/>
    <w:rsid w:val="007F36D9"/>
    <w:rsid w:val="00800AE2"/>
    <w:rsid w:val="0080151F"/>
    <w:rsid w:val="00807E40"/>
    <w:rsid w:val="00816016"/>
    <w:rsid w:val="00822733"/>
    <w:rsid w:val="00833730"/>
    <w:rsid w:val="00840058"/>
    <w:rsid w:val="00854CE9"/>
    <w:rsid w:val="00856EC3"/>
    <w:rsid w:val="00877061"/>
    <w:rsid w:val="008808B9"/>
    <w:rsid w:val="00887BE1"/>
    <w:rsid w:val="008914CC"/>
    <w:rsid w:val="00892738"/>
    <w:rsid w:val="008A5DA8"/>
    <w:rsid w:val="008A683A"/>
    <w:rsid w:val="008A7B1B"/>
    <w:rsid w:val="008C3AB0"/>
    <w:rsid w:val="008E56CC"/>
    <w:rsid w:val="008F7602"/>
    <w:rsid w:val="009033D8"/>
    <w:rsid w:val="00907835"/>
    <w:rsid w:val="00931D7B"/>
    <w:rsid w:val="0094739F"/>
    <w:rsid w:val="00950296"/>
    <w:rsid w:val="00962126"/>
    <w:rsid w:val="00970ED1"/>
    <w:rsid w:val="00973514"/>
    <w:rsid w:val="0098239A"/>
    <w:rsid w:val="00985336"/>
    <w:rsid w:val="009A0AD1"/>
    <w:rsid w:val="009A40B2"/>
    <w:rsid w:val="009A42BC"/>
    <w:rsid w:val="009B6922"/>
    <w:rsid w:val="009C7CF0"/>
    <w:rsid w:val="009E73C2"/>
    <w:rsid w:val="00A13775"/>
    <w:rsid w:val="00A2069B"/>
    <w:rsid w:val="00A22BFC"/>
    <w:rsid w:val="00A40CE7"/>
    <w:rsid w:val="00A44E2C"/>
    <w:rsid w:val="00A453CD"/>
    <w:rsid w:val="00A66E0C"/>
    <w:rsid w:val="00A705A9"/>
    <w:rsid w:val="00A84D7C"/>
    <w:rsid w:val="00A91621"/>
    <w:rsid w:val="00A92544"/>
    <w:rsid w:val="00AA7488"/>
    <w:rsid w:val="00AB0072"/>
    <w:rsid w:val="00AB245A"/>
    <w:rsid w:val="00AB28EC"/>
    <w:rsid w:val="00AB51CE"/>
    <w:rsid w:val="00AB6B16"/>
    <w:rsid w:val="00AD65C3"/>
    <w:rsid w:val="00AF79B0"/>
    <w:rsid w:val="00B05984"/>
    <w:rsid w:val="00B239DF"/>
    <w:rsid w:val="00B27AE1"/>
    <w:rsid w:val="00B4106E"/>
    <w:rsid w:val="00B45BDA"/>
    <w:rsid w:val="00B86465"/>
    <w:rsid w:val="00BA5A25"/>
    <w:rsid w:val="00BB3CB2"/>
    <w:rsid w:val="00BD2943"/>
    <w:rsid w:val="00BD7D99"/>
    <w:rsid w:val="00BF1A9E"/>
    <w:rsid w:val="00C0127B"/>
    <w:rsid w:val="00C07559"/>
    <w:rsid w:val="00C329D8"/>
    <w:rsid w:val="00C32C12"/>
    <w:rsid w:val="00C4420A"/>
    <w:rsid w:val="00C45FD3"/>
    <w:rsid w:val="00C51D2E"/>
    <w:rsid w:val="00C53783"/>
    <w:rsid w:val="00C60403"/>
    <w:rsid w:val="00C64E21"/>
    <w:rsid w:val="00C67BA0"/>
    <w:rsid w:val="00C92B37"/>
    <w:rsid w:val="00C93DF1"/>
    <w:rsid w:val="00CB4AD6"/>
    <w:rsid w:val="00CC5893"/>
    <w:rsid w:val="00CD51A1"/>
    <w:rsid w:val="00CE0794"/>
    <w:rsid w:val="00D05855"/>
    <w:rsid w:val="00D05859"/>
    <w:rsid w:val="00D07787"/>
    <w:rsid w:val="00D1423A"/>
    <w:rsid w:val="00D273B3"/>
    <w:rsid w:val="00D31E90"/>
    <w:rsid w:val="00D321C8"/>
    <w:rsid w:val="00D46FF6"/>
    <w:rsid w:val="00D6715C"/>
    <w:rsid w:val="00D717EA"/>
    <w:rsid w:val="00D80C8A"/>
    <w:rsid w:val="00DB58F9"/>
    <w:rsid w:val="00DC0A74"/>
    <w:rsid w:val="00DE08E9"/>
    <w:rsid w:val="00E04320"/>
    <w:rsid w:val="00E135AF"/>
    <w:rsid w:val="00E22A82"/>
    <w:rsid w:val="00E26AD0"/>
    <w:rsid w:val="00E42C38"/>
    <w:rsid w:val="00E55A87"/>
    <w:rsid w:val="00E57B6B"/>
    <w:rsid w:val="00E636B1"/>
    <w:rsid w:val="00E72132"/>
    <w:rsid w:val="00E816C3"/>
    <w:rsid w:val="00E9653B"/>
    <w:rsid w:val="00EB4EB7"/>
    <w:rsid w:val="00EB5372"/>
    <w:rsid w:val="00ED7999"/>
    <w:rsid w:val="00EF2A22"/>
    <w:rsid w:val="00F03CC1"/>
    <w:rsid w:val="00F04ADC"/>
    <w:rsid w:val="00F05AFF"/>
    <w:rsid w:val="00F25177"/>
    <w:rsid w:val="00F45757"/>
    <w:rsid w:val="00F45870"/>
    <w:rsid w:val="00F5102A"/>
    <w:rsid w:val="00F51959"/>
    <w:rsid w:val="00F723A4"/>
    <w:rsid w:val="00F85A73"/>
    <w:rsid w:val="00F86F49"/>
    <w:rsid w:val="00F9273E"/>
    <w:rsid w:val="00F93030"/>
    <w:rsid w:val="00F9622B"/>
    <w:rsid w:val="00FB20E3"/>
    <w:rsid w:val="00FB36A8"/>
    <w:rsid w:val="00FB43C4"/>
    <w:rsid w:val="00FC2639"/>
    <w:rsid w:val="00FD77B2"/>
    <w:rsid w:val="00FF14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0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7BA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400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058"/>
    <w:rPr>
      <w:rFonts w:ascii="Tahoma" w:hAnsi="Tahoma" w:cs="Tahoma"/>
      <w:sz w:val="16"/>
      <w:szCs w:val="16"/>
    </w:rPr>
  </w:style>
  <w:style w:type="paragraph" w:styleId="Header">
    <w:name w:val="header"/>
    <w:basedOn w:val="Normal"/>
    <w:link w:val="HeaderChar"/>
    <w:uiPriority w:val="99"/>
    <w:semiHidden/>
    <w:unhideWhenUsed/>
    <w:rsid w:val="00840058"/>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840058"/>
  </w:style>
  <w:style w:type="paragraph" w:styleId="Footer">
    <w:name w:val="footer"/>
    <w:basedOn w:val="Normal"/>
    <w:link w:val="FooterChar"/>
    <w:uiPriority w:val="99"/>
    <w:semiHidden/>
    <w:unhideWhenUsed/>
    <w:rsid w:val="00840058"/>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84005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A.SALAMA</dc:creator>
  <cp:lastModifiedBy>raed</cp:lastModifiedBy>
  <cp:revision>2</cp:revision>
  <dcterms:created xsi:type="dcterms:W3CDTF">2012-05-26T22:18:00Z</dcterms:created>
  <dcterms:modified xsi:type="dcterms:W3CDTF">2012-05-26T22:18:00Z</dcterms:modified>
</cp:coreProperties>
</file>