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08" w:rsidRDefault="00D3394E" w:rsidP="005A533E">
      <w:pPr>
        <w:tabs>
          <w:tab w:val="left" w:pos="8610"/>
        </w:tabs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</w:t>
      </w:r>
    </w:p>
    <w:p w:rsidR="00833407" w:rsidRPr="00F05BB4" w:rsidRDefault="00304554" w:rsidP="00F05BB4">
      <w:pPr>
        <w:rPr>
          <w:rFonts w:ascii="Courier New" w:hAnsi="Courier New" w:cs="Courier New"/>
          <w:b/>
          <w:bCs/>
          <w:sz w:val="28"/>
          <w:szCs w:val="28"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>12 List of  trippings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>1.exhaust temp very high App›600 DEG in 2 thermocouples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2.surge protection trip at‹40mbar (2 out of 3)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3.lube oil PR V low pump Dis PR 3.3bar (2 out of 3)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4.Header line PR ‹ 1.3bar                   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5.hudraulic PR very low alarm‹125bar ,trip‹100bar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6.MOT level very low alarm‹305mm ,trip‹255mm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7.temp. comp. bearing alarm›90DEG,trip›120DEG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8.temp. thrust bearing alarm›90DEG,trip›120DEG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9.vib comp BRG alarm›9.4mm, trip›14.8mm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10.cold air temp high alarm›67DEG,trip›73DEG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11.Gen cold air temp low alarm‹7.0DEG,trip‹5.0DEG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12.Gen hot air temp alarm›95DEG             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13.Gen slot temp alarm›120DEG               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14.Lube oil temp high alarm›58DEG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>15.Gen CW PR V</w:t>
      </w:r>
      <w:r w:rsidR="00975AF9">
        <w:rPr>
          <w:rFonts w:ascii="Courier New" w:hAnsi="Courier New" w:cs="Courier New"/>
          <w:b/>
          <w:bCs/>
          <w:sz w:val="28"/>
          <w:szCs w:val="28"/>
        </w:rPr>
        <w:t xml:space="preserve"> low trip‹2.0 bar</w:t>
      </w:r>
      <w:r w:rsidR="00975AF9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975AF9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&amp; </w:t>
      </w:r>
      <w:r w:rsidR="00975AF9" w:rsidRPr="00F05BB4">
        <w:rPr>
          <w:rFonts w:ascii="Courier New" w:hAnsi="Courier New" w:cs="Courier New"/>
          <w:b/>
          <w:bCs/>
          <w:sz w:val="28"/>
          <w:szCs w:val="28"/>
        </w:rPr>
        <w:t>Gen CW PR V high alarm › 3.5 bar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16.flame failure trip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17.Air inlet flape not open 2out of 3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18.Reverse power protection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19.under frequency </w:t>
      </w:r>
      <w:r w:rsidR="005F6B63" w:rsidRPr="00F05BB4">
        <w:rPr>
          <w:rFonts w:ascii="Courier New" w:hAnsi="Courier New" w:cs="Courier New"/>
          <w:b/>
          <w:bCs/>
          <w:sz w:val="28"/>
          <w:szCs w:val="28"/>
        </w:rPr>
        <w:t xml:space="preserve">(2850 rpm 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 or 47.5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="005F6B63" w:rsidRPr="00F05BB4">
        <w:rPr>
          <w:rFonts w:ascii="Courier New" w:hAnsi="Courier New" w:cs="Courier New"/>
          <w:b/>
          <w:bCs/>
          <w:sz w:val="28"/>
          <w:szCs w:val="28"/>
        </w:rPr>
        <w:t>)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>(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three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>blow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off valves open at the same time ).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5F6B6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20.over frequency      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21.under voltage       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22.over voltage                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23.local panel push button  actuated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    24.emergency push button    actuated 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 25.ESV manual  close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</w:t>
      </w:r>
      <w:r w:rsid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</w:t>
      </w:r>
      <w:r w:rsidR="00524203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26.fire protection  trip                             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</w:t>
      </w:r>
      <w:r w:rsidR="00F05BB4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27.over speed 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protection trip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>(3240 rpm</w:t>
      </w:r>
      <w:r w:rsidR="00074F8D" w:rsidRPr="00F05BB4">
        <w:rPr>
          <w:rFonts w:ascii="Courier New" w:hAnsi="Courier New" w:cs="Courier New"/>
          <w:b/>
          <w:bCs/>
          <w:sz w:val="28"/>
          <w:szCs w:val="28"/>
        </w:rPr>
        <w:t xml:space="preserve"> or 54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) 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           </w:t>
      </w:r>
      <w:r w:rsidR="00524203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="00B512C5" w:rsidRPr="00F05BB4">
        <w:rPr>
          <w:rFonts w:ascii="Courier New" w:hAnsi="Courier New" w:cs="Courier New"/>
          <w:b/>
          <w:bCs/>
          <w:sz w:val="28"/>
          <w:szCs w:val="28"/>
        </w:rPr>
        <w:t xml:space="preserve"> 28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>.</w:t>
      </w:r>
      <w:r w:rsidR="007058C1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 xml:space="preserve">Gen CW PR V high alarm › 3.5 bar                        </w:t>
      </w:r>
      <w:r w:rsidR="007058C1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</w:t>
      </w:r>
      <w:r w:rsidR="007058C1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</w:t>
      </w:r>
    </w:p>
    <w:p w:rsidR="00F05BB4" w:rsidRPr="00F05BB4" w:rsidRDefault="00F05BB4" w:rsidP="00074F8D">
      <w:p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05BB4" w:rsidRDefault="00F05BB4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4"/>
          <w:szCs w:val="24"/>
        </w:rPr>
      </w:pPr>
    </w:p>
    <w:p w:rsidR="00FE32E8" w:rsidRPr="00F05BB4" w:rsidRDefault="004128EC" w:rsidP="00F05BB4">
      <w:p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>الاحداث خلال سرعات مختلفة</w:t>
      </w:r>
      <w:r w:rsidR="00074F8D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  </w:t>
      </w:r>
    </w:p>
    <w:p w:rsidR="00074F8D" w:rsidRPr="00F05BB4" w:rsidRDefault="00074F8D" w:rsidP="00074F8D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>Ignition ON at</w:t>
      </w:r>
      <w:r w:rsidR="00C568F8" w:rsidRPr="00F05BB4">
        <w:rPr>
          <w:rFonts w:ascii="Courier New" w:hAnsi="Courier New" w:cs="Courier New"/>
          <w:b/>
          <w:bCs/>
          <w:sz w:val="28"/>
          <w:szCs w:val="28"/>
        </w:rPr>
        <w:t>(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480 rpm</w:t>
      </w:r>
      <w:r w:rsidR="00C568F8" w:rsidRPr="00F05BB4">
        <w:rPr>
          <w:rFonts w:ascii="Courier New" w:hAnsi="Courier New" w:cs="Courier New"/>
          <w:b/>
          <w:bCs/>
          <w:sz w:val="28"/>
          <w:szCs w:val="28"/>
        </w:rPr>
        <w:t xml:space="preserve"> or 8 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568F8" w:rsidRPr="00F05BB4">
        <w:rPr>
          <w:rFonts w:ascii="Courier New" w:hAnsi="Courier New" w:cs="Courier New"/>
          <w:b/>
          <w:bCs/>
          <w:sz w:val="28"/>
          <w:szCs w:val="28"/>
        </w:rPr>
        <w:t>)</w:t>
      </w:r>
    </w:p>
    <w:p w:rsidR="00C568F8" w:rsidRPr="00F05BB4" w:rsidRDefault="00C568F8" w:rsidP="00C568F8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Ignition OFF at( 2190 rpm or 36.5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)</w:t>
      </w:r>
    </w:p>
    <w:p w:rsidR="00074F8D" w:rsidRPr="00F05BB4" w:rsidRDefault="00C568F8" w:rsidP="00074F8D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SFC disconnected at ( 2100 rpm or 35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)</w:t>
      </w:r>
    </w:p>
    <w:p w:rsidR="00045165" w:rsidRPr="00F05BB4" w:rsidRDefault="0041571F" w:rsidP="00045165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Speed controller from( 2850 rpm to 3090 rpm</w:t>
      </w:r>
      <w:r w:rsidR="00045165" w:rsidRPr="00F05BB4">
        <w:rPr>
          <w:rFonts w:ascii="Courier New" w:hAnsi="Courier New" w:cs="Courier New"/>
          <w:b/>
          <w:bCs/>
          <w:sz w:val="28"/>
          <w:szCs w:val="28"/>
        </w:rPr>
        <w:t xml:space="preserve"> or 47.5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="00045165" w:rsidRPr="00F05BB4">
        <w:rPr>
          <w:rFonts w:ascii="Courier New" w:hAnsi="Courier New" w:cs="Courier New"/>
          <w:b/>
          <w:bCs/>
          <w:sz w:val="28"/>
          <w:szCs w:val="28"/>
        </w:rPr>
        <w:t xml:space="preserve"> to 51.5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="00045165" w:rsidRPr="00F05BB4">
        <w:rPr>
          <w:rFonts w:ascii="Courier New" w:hAnsi="Courier New" w:cs="Courier New"/>
          <w:b/>
          <w:bCs/>
          <w:sz w:val="28"/>
          <w:szCs w:val="28"/>
        </w:rPr>
        <w:t xml:space="preserve"> )</w:t>
      </w:r>
    </w:p>
    <w:p w:rsidR="00045165" w:rsidRPr="00F05BB4" w:rsidRDefault="00045165" w:rsidP="00045165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FO ESV OPEN ( 540 rpm or 9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)</w:t>
      </w:r>
    </w:p>
    <w:p w:rsidR="00061BF4" w:rsidRPr="00F05BB4" w:rsidRDefault="00045165" w:rsidP="00045165">
      <w:pPr>
        <w:pStyle w:val="a9"/>
        <w:numPr>
          <w:ilvl w:val="0"/>
          <w:numId w:val="1"/>
        </w:numPr>
        <w:tabs>
          <w:tab w:val="left" w:pos="1335"/>
        </w:tabs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Compressor washing ( 600 rpm or 10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eastAsiaTheme="minorEastAsia" w:hAnsi="Courier New" w:cs="Courier New"/>
          <w:b/>
          <w:bCs/>
          <w:sz w:val="28"/>
          <w:szCs w:val="28"/>
        </w:rPr>
        <w:t>)</w:t>
      </w:r>
      <w:r w:rsidR="00681240" w:rsidRPr="00F05BB4">
        <w:rPr>
          <w:rFonts w:ascii="Courier New" w:eastAsiaTheme="minorEastAsia" w:hAnsi="Courier New" w:cs="Courier New" w:hint="cs"/>
          <w:b/>
          <w:bCs/>
          <w:sz w:val="28"/>
          <w:szCs w:val="28"/>
          <w:rtl/>
        </w:rPr>
        <w:t xml:space="preserve">عند غسيل الضاغط . </w:t>
      </w:r>
    </w:p>
    <w:p w:rsidR="00166ED6" w:rsidRDefault="0041571F" w:rsidP="00061BF4">
      <w:pPr>
        <w:pStyle w:val="a9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opening speed</w:t>
      </w:r>
      <w:r w:rsidR="00061BF4" w:rsidRPr="00F05BB4">
        <w:rPr>
          <w:rFonts w:ascii="Courier New" w:hAnsi="Courier New" w:cs="Courier New"/>
          <w:b/>
          <w:bCs/>
          <w:sz w:val="28"/>
          <w:szCs w:val="28"/>
        </w:rPr>
        <w:t xml:space="preserve">( for NG ESV MBP13AA051 )( 650 rpm or 10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="00061BF4" w:rsidRPr="00F05BB4">
        <w:rPr>
          <w:rFonts w:ascii="Courier New" w:eastAsiaTheme="minorEastAsia" w:hAnsi="Courier New" w:cs="Courier New"/>
          <w:b/>
          <w:bCs/>
          <w:sz w:val="28"/>
          <w:szCs w:val="28"/>
        </w:rPr>
        <w:t>)</w:t>
      </w:r>
      <w:r w:rsidR="00061BF4" w:rsidRPr="00F05BB4">
        <w:rPr>
          <w:rFonts w:ascii="Courier New" w:hAnsi="Courier New" w:cs="Courier New"/>
          <w:sz w:val="28"/>
          <w:szCs w:val="28"/>
        </w:rPr>
        <w:t xml:space="preserve"> </w:t>
      </w:r>
    </w:p>
    <w:p w:rsidR="00166ED6" w:rsidRPr="00166ED6" w:rsidRDefault="00166ED6" w:rsidP="00166ED6">
      <w:pPr>
        <w:pStyle w:val="a9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Turning gear operates at</w:t>
      </w:r>
      <w:r w:rsidR="00660595">
        <w:rPr>
          <w:rFonts w:ascii="Courier New" w:hAnsi="Courier New" w:cs="Courier New"/>
          <w:b/>
          <w:bCs/>
          <w:sz w:val="28"/>
          <w:szCs w:val="28"/>
        </w:rPr>
        <w:t xml:space="preserve"> trbine trip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( 120 rpm or 2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>
        <w:rPr>
          <w:rFonts w:ascii="Courier New" w:eastAsiaTheme="minorEastAsia" w:hAnsi="Courier New" w:cs="Courier New"/>
          <w:b/>
          <w:bCs/>
          <w:sz w:val="28"/>
          <w:szCs w:val="28"/>
        </w:rPr>
        <w:t>)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061BF4" w:rsidRPr="00F05BB4" w:rsidRDefault="00166ED6" w:rsidP="00166ED6">
      <w:pPr>
        <w:pStyle w:val="a9"/>
        <w:numPr>
          <w:ilvl w:val="0"/>
          <w:numId w:val="1"/>
        </w:num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>Lift oil pump operates at</w:t>
      </w:r>
      <w:r w:rsidR="00660595">
        <w:rPr>
          <w:rFonts w:ascii="Courier New" w:hAnsi="Courier New" w:cs="Courier New"/>
          <w:b/>
          <w:bCs/>
          <w:sz w:val="28"/>
          <w:szCs w:val="28"/>
        </w:rPr>
        <w:t xml:space="preserve"> turbine trip(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500 rpm or 8.3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>
        <w:rPr>
          <w:rFonts w:ascii="Courier New" w:eastAsiaTheme="minorEastAsia" w:hAnsi="Courier New" w:cs="Courier New"/>
          <w:b/>
          <w:bCs/>
          <w:sz w:val="28"/>
          <w:szCs w:val="28"/>
        </w:rPr>
        <w:t xml:space="preserve"> )</w:t>
      </w:r>
      <w:r w:rsidR="00061BF4" w:rsidRPr="00F05BB4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3016D9" w:rsidRPr="0041571F" w:rsidRDefault="0041571F" w:rsidP="0041571F">
      <w:pPr>
        <w:rPr>
          <w:rFonts w:cs="Simple Bold Jut Out"/>
          <w:b/>
          <w:bCs/>
          <w:sz w:val="28"/>
          <w:szCs w:val="28"/>
          <w:rtl/>
        </w:rPr>
      </w:pPr>
      <w:r>
        <w:rPr>
          <w:rFonts w:ascii="Courier New" w:hAnsi="Courier New" w:cs="Simple Bold Jut Out"/>
          <w:b/>
          <w:bCs/>
          <w:sz w:val="28"/>
          <w:szCs w:val="28"/>
        </w:rPr>
        <w:t xml:space="preserve"> </w:t>
      </w:r>
      <w:r w:rsidR="003016D9" w:rsidRPr="00F05BB4">
        <w:rPr>
          <w:rFonts w:ascii="Courier New" w:hAnsi="Courier New" w:cs="Simple Bold Jut Out"/>
          <w:b/>
          <w:bCs/>
          <w:sz w:val="28"/>
          <w:szCs w:val="28"/>
        </w:rPr>
        <w:t xml:space="preserve">*Change over from NG Premix Mode to Diffusion mode </w:t>
      </w:r>
      <w:r w:rsidR="00420BDB">
        <w:rPr>
          <w:rFonts w:ascii="Courier New" w:hAnsi="Courier New" w:cs="Simple Bold Jut Out"/>
          <w:b/>
          <w:bCs/>
          <w:sz w:val="28"/>
          <w:szCs w:val="28"/>
        </w:rPr>
        <w:t xml:space="preserve">or </w:t>
      </w:r>
      <w:r w:rsidR="00420BDB" w:rsidRPr="00F05BB4">
        <w:rPr>
          <w:rFonts w:ascii="Courier New" w:hAnsi="Courier New" w:cs="Simple Bold Jut Out"/>
          <w:b/>
          <w:bCs/>
          <w:sz w:val="28"/>
          <w:szCs w:val="28"/>
        </w:rPr>
        <w:t>Change over from</w:t>
      </w:r>
      <w:r w:rsidR="003016D9" w:rsidRPr="00F05BB4">
        <w:rPr>
          <w:rFonts w:ascii="Courier New" w:hAnsi="Courier New" w:cs="Simple Bold Jut Out" w:hint="cs"/>
          <w:b/>
          <w:bCs/>
          <w:sz w:val="28"/>
          <w:szCs w:val="28"/>
          <w:rtl/>
        </w:rPr>
        <w:t xml:space="preserve"> </w:t>
      </w:r>
      <w:r w:rsidR="00F05BB4"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20BDB" w:rsidRPr="00F05BB4">
        <w:rPr>
          <w:rFonts w:ascii="Courier New" w:hAnsi="Courier New" w:cs="Simple Bold Jut Out"/>
          <w:b/>
          <w:bCs/>
          <w:sz w:val="28"/>
          <w:szCs w:val="28"/>
        </w:rPr>
        <w:t>Diffusion mode</w:t>
      </w:r>
      <w:r w:rsidR="00420BDB">
        <w:rPr>
          <w:rFonts w:ascii="Courier New" w:hAnsi="Courier New" w:cs="Simple Bold Jut Out"/>
          <w:b/>
          <w:bCs/>
          <w:sz w:val="28"/>
          <w:szCs w:val="28"/>
        </w:rPr>
        <w:t xml:space="preserve"> to</w:t>
      </w:r>
      <w:r w:rsidR="00F05BB4" w:rsidRPr="00F05BB4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="00420BDB" w:rsidRPr="00F05BB4">
        <w:rPr>
          <w:rFonts w:ascii="Courier New" w:hAnsi="Courier New" w:cs="Simple Bold Jut Out"/>
          <w:b/>
          <w:bCs/>
          <w:sz w:val="28"/>
          <w:szCs w:val="28"/>
        </w:rPr>
        <w:t>Premix Mode</w:t>
      </w:r>
      <w:r w:rsidR="00F05BB4" w:rsidRPr="00F05BB4">
        <w:rPr>
          <w:rFonts w:ascii="Courier New" w:hAnsi="Courier New" w:cs="Courier New"/>
          <w:b/>
          <w:bCs/>
          <w:sz w:val="28"/>
          <w:szCs w:val="28"/>
        </w:rPr>
        <w:t xml:space="preserve">                </w:t>
      </w:r>
      <w:r w:rsidR="00B512C5" w:rsidRPr="00F05BB4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3016D9"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>يحدث عند درجة حرارة 510 (درجة حرارة التغيير)</w:t>
      </w:r>
    </w:p>
    <w:p w:rsidR="00B512C5" w:rsidRPr="00F05BB4" w:rsidRDefault="00B512C5" w:rsidP="003016D9">
      <w:pPr>
        <w:jc w:val="right"/>
        <w:rPr>
          <w:sz w:val="28"/>
          <w:szCs w:val="28"/>
          <w:rtl/>
        </w:rPr>
      </w:pPr>
    </w:p>
    <w:p w:rsidR="00B512C5" w:rsidRPr="00F05BB4" w:rsidRDefault="00B512C5" w:rsidP="00B512C5">
      <w:pPr>
        <w:rPr>
          <w:sz w:val="28"/>
          <w:szCs w:val="28"/>
          <w:rtl/>
        </w:rPr>
      </w:pPr>
    </w:p>
    <w:p w:rsidR="00B512C5" w:rsidRPr="00F05BB4" w:rsidRDefault="00B512C5" w:rsidP="00B512C5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>خلال تشغيل الوحدة فى بداية التشغيل،فان</w:t>
      </w:r>
      <w:r w:rsidRPr="00F05BB4">
        <w:rPr>
          <w:rFonts w:ascii="Courier New" w:hAnsi="Courier New" w:cs="Courier New"/>
          <w:b/>
          <w:bCs/>
          <w:sz w:val="28"/>
          <w:szCs w:val="28"/>
        </w:rPr>
        <w:t>blowoff valve MBA42AA051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>(stage 10 )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يكون مفتوح حتى سرعة(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or 38 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2280rpm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)وبعدها يقفل الصمام فى السرعات العالية.</w:t>
      </w:r>
    </w:p>
    <w:p w:rsidR="00B512C5" w:rsidRPr="00F05BB4" w:rsidRDefault="00B512C5" w:rsidP="00B512C5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F05BB4">
        <w:rPr>
          <w:rFonts w:ascii="Courier New" w:hAnsi="Courier New" w:cs="Courier New"/>
          <w:b/>
          <w:bCs/>
          <w:sz w:val="28"/>
          <w:szCs w:val="28"/>
        </w:rPr>
        <w:t>blowoff valves MBA41AA051 &amp; MBA41AA052(stage 5 )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يكونان مفتوحان حتى سرعة </w:t>
      </w:r>
      <w:r w:rsidRPr="00F05BB4">
        <w:rPr>
          <w:rFonts w:ascii="Courier New" w:hAnsi="Courier New" w:cs="Courier New"/>
          <w:b/>
          <w:bCs/>
          <w:sz w:val="28"/>
          <w:szCs w:val="28"/>
        </w:rPr>
        <w:t xml:space="preserve">2940rpm or 49  </w:t>
      </w:r>
      <m:oMath>
        <m:sSup>
          <m:sSupPr>
            <m:ctrlPr>
              <w:rPr>
                <w:rFonts w:ascii="Cambria Math" w:hAnsi="Cambria Math" w:cs="Courier New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ourier New"/>
                <w:sz w:val="28"/>
                <w:szCs w:val="28"/>
              </w:rPr>
              <m:t>-1</m:t>
            </m:r>
          </m:sup>
        </m:sSup>
      </m:oMath>
      <w:r w:rsidRPr="00F05BB4">
        <w:rPr>
          <w:rFonts w:ascii="Courier New" w:eastAsiaTheme="minorEastAsia" w:hAnsi="Courier New" w:cs="Courier New"/>
          <w:b/>
          <w:bCs/>
          <w:sz w:val="28"/>
          <w:szCs w:val="28"/>
        </w:rPr>
        <w:t>)</w:t>
      </w:r>
      <w:r w:rsidRPr="00F05BB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)، وبعدها يقفل الصمامان فى السرعات العالية.</w:t>
      </w:r>
    </w:p>
    <w:p w:rsidR="00045165" w:rsidRPr="00B512C5" w:rsidRDefault="00045165" w:rsidP="00B512C5">
      <w:pPr>
        <w:jc w:val="right"/>
        <w:rPr>
          <w:rtl/>
        </w:rPr>
      </w:pPr>
    </w:p>
    <w:sectPr w:rsidR="00045165" w:rsidRPr="00B512C5" w:rsidSect="00420BDB">
      <w:pgSz w:w="12240" w:h="15840"/>
      <w:pgMar w:top="720" w:right="720" w:bottom="720" w:left="720" w:header="720" w:footer="720" w:gutter="0"/>
      <w:pgBorders>
        <w:top w:val="single" w:sz="12" w:space="5" w:color="auto"/>
        <w:left w:val="single" w:sz="12" w:space="4" w:color="auto"/>
        <w:bottom w:val="single" w:sz="12" w:space="0" w:color="auto"/>
        <w:right w:val="single" w:sz="12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87" w:rsidRDefault="00EA6287" w:rsidP="00775D4F">
      <w:pPr>
        <w:spacing w:after="0" w:line="240" w:lineRule="auto"/>
      </w:pPr>
      <w:r>
        <w:separator/>
      </w:r>
    </w:p>
  </w:endnote>
  <w:endnote w:type="continuationSeparator" w:id="1">
    <w:p w:rsidR="00EA6287" w:rsidRDefault="00EA6287" w:rsidP="0077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87" w:rsidRDefault="00EA6287" w:rsidP="00775D4F">
      <w:pPr>
        <w:spacing w:after="0" w:line="240" w:lineRule="auto"/>
      </w:pPr>
      <w:r>
        <w:separator/>
      </w:r>
    </w:p>
  </w:footnote>
  <w:footnote w:type="continuationSeparator" w:id="1">
    <w:p w:rsidR="00EA6287" w:rsidRDefault="00EA6287" w:rsidP="0077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55CF"/>
    <w:multiLevelType w:val="hybridMultilevel"/>
    <w:tmpl w:val="3440C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554"/>
    <w:rsid w:val="00045165"/>
    <w:rsid w:val="00061BF4"/>
    <w:rsid w:val="00074F8D"/>
    <w:rsid w:val="000F3B4B"/>
    <w:rsid w:val="00116FD1"/>
    <w:rsid w:val="00166ED6"/>
    <w:rsid w:val="00167C96"/>
    <w:rsid w:val="001C308C"/>
    <w:rsid w:val="0023074A"/>
    <w:rsid w:val="00235214"/>
    <w:rsid w:val="0025217A"/>
    <w:rsid w:val="00253DA3"/>
    <w:rsid w:val="002E7764"/>
    <w:rsid w:val="003016D9"/>
    <w:rsid w:val="00304554"/>
    <w:rsid w:val="00324C93"/>
    <w:rsid w:val="0037265B"/>
    <w:rsid w:val="00392DE2"/>
    <w:rsid w:val="003D76C3"/>
    <w:rsid w:val="004128EC"/>
    <w:rsid w:val="0041571F"/>
    <w:rsid w:val="00420BDB"/>
    <w:rsid w:val="00423390"/>
    <w:rsid w:val="004C2A06"/>
    <w:rsid w:val="0051468A"/>
    <w:rsid w:val="00524203"/>
    <w:rsid w:val="00565536"/>
    <w:rsid w:val="00592749"/>
    <w:rsid w:val="005A2864"/>
    <w:rsid w:val="005A533E"/>
    <w:rsid w:val="005D5964"/>
    <w:rsid w:val="005F041A"/>
    <w:rsid w:val="005F6B63"/>
    <w:rsid w:val="0061172F"/>
    <w:rsid w:val="00612C08"/>
    <w:rsid w:val="0063175F"/>
    <w:rsid w:val="00660595"/>
    <w:rsid w:val="00681240"/>
    <w:rsid w:val="007058C1"/>
    <w:rsid w:val="00714EF4"/>
    <w:rsid w:val="00775D4F"/>
    <w:rsid w:val="00787787"/>
    <w:rsid w:val="007A281E"/>
    <w:rsid w:val="007A6D19"/>
    <w:rsid w:val="007D4C48"/>
    <w:rsid w:val="00833407"/>
    <w:rsid w:val="00833E96"/>
    <w:rsid w:val="008426D6"/>
    <w:rsid w:val="00860823"/>
    <w:rsid w:val="008C0BF2"/>
    <w:rsid w:val="008E2D80"/>
    <w:rsid w:val="00904839"/>
    <w:rsid w:val="00975AF9"/>
    <w:rsid w:val="009D68DA"/>
    <w:rsid w:val="00A33D05"/>
    <w:rsid w:val="00A42F97"/>
    <w:rsid w:val="00A67895"/>
    <w:rsid w:val="00A7313F"/>
    <w:rsid w:val="00B077EF"/>
    <w:rsid w:val="00B225ED"/>
    <w:rsid w:val="00B512C5"/>
    <w:rsid w:val="00B85A45"/>
    <w:rsid w:val="00C00211"/>
    <w:rsid w:val="00C14281"/>
    <w:rsid w:val="00C568F8"/>
    <w:rsid w:val="00CB33D2"/>
    <w:rsid w:val="00CC7895"/>
    <w:rsid w:val="00D32D64"/>
    <w:rsid w:val="00D3394E"/>
    <w:rsid w:val="00D5086D"/>
    <w:rsid w:val="00DE568A"/>
    <w:rsid w:val="00E0540D"/>
    <w:rsid w:val="00E27419"/>
    <w:rsid w:val="00EA6287"/>
    <w:rsid w:val="00ED625C"/>
    <w:rsid w:val="00EF3DC6"/>
    <w:rsid w:val="00EF6B69"/>
    <w:rsid w:val="00F05BB4"/>
    <w:rsid w:val="00F82D16"/>
    <w:rsid w:val="00FB0131"/>
    <w:rsid w:val="00FD2E0D"/>
    <w:rsid w:val="00FE2E9E"/>
    <w:rsid w:val="00FE32E8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54"/>
  </w:style>
  <w:style w:type="paragraph" w:styleId="1">
    <w:name w:val="heading 1"/>
    <w:basedOn w:val="a"/>
    <w:next w:val="a"/>
    <w:link w:val="1Char"/>
    <w:uiPriority w:val="9"/>
    <w:qFormat/>
    <w:rsid w:val="00116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6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6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6F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1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1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116F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116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116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116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116FD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7058C1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70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7058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77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775D4F"/>
  </w:style>
  <w:style w:type="paragraph" w:styleId="a8">
    <w:name w:val="footer"/>
    <w:basedOn w:val="a"/>
    <w:link w:val="Char2"/>
    <w:uiPriority w:val="99"/>
    <w:semiHidden/>
    <w:unhideWhenUsed/>
    <w:rsid w:val="0077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semiHidden/>
    <w:rsid w:val="00775D4F"/>
  </w:style>
  <w:style w:type="paragraph" w:styleId="a9">
    <w:name w:val="List Paragraph"/>
    <w:basedOn w:val="a"/>
    <w:uiPriority w:val="34"/>
    <w:qFormat/>
    <w:rsid w:val="0007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كلاسيكي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2423-AE89-4A76-B234-010EAE0B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21</cp:revision>
  <dcterms:created xsi:type="dcterms:W3CDTF">2012-05-25T09:59:00Z</dcterms:created>
  <dcterms:modified xsi:type="dcterms:W3CDTF">2012-05-29T23:13:00Z</dcterms:modified>
</cp:coreProperties>
</file>