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CA" w:rsidRDefault="00F028CA" w:rsidP="00F028CA">
      <w:pPr>
        <w:rPr>
          <w:rtl/>
          <w:lang w:val="en-US"/>
        </w:rPr>
      </w:pPr>
    </w:p>
    <w:p w:rsidR="00F028CA" w:rsidRPr="00D85906" w:rsidRDefault="00F028CA" w:rsidP="00F028CA">
      <w:pPr>
        <w:pStyle w:val="Heading1"/>
        <w:tabs>
          <w:tab w:val="left" w:pos="1155"/>
          <w:tab w:val="center" w:pos="4320"/>
        </w:tabs>
        <w:rPr>
          <w:rFonts w:ascii="Andalus" w:hAnsi="Andalus" w:cs="Andalus"/>
          <w:i/>
          <w:iCs/>
          <w:color w:val="1F497D" w:themeColor="text2"/>
          <w:sz w:val="40"/>
          <w:szCs w:val="40"/>
          <w:u w:val="single"/>
        </w:rPr>
      </w:pPr>
      <w:r w:rsidRPr="00D85906">
        <w:rPr>
          <w:rFonts w:ascii="Andalus" w:hAnsi="Andalus" w:cs="Andalus"/>
          <w:i/>
          <w:iCs/>
          <w:color w:val="1F497D" w:themeColor="text2"/>
          <w:sz w:val="40"/>
          <w:szCs w:val="40"/>
          <w:u w:val="single"/>
          <w:rtl/>
        </w:rPr>
        <w:tab/>
      </w:r>
      <w:r w:rsidRPr="00D85906">
        <w:rPr>
          <w:rFonts w:ascii="Andalus" w:hAnsi="Andalus" w:cs="Andalus"/>
          <w:i/>
          <w:iCs/>
          <w:color w:val="1F497D" w:themeColor="text2"/>
          <w:sz w:val="40"/>
          <w:szCs w:val="40"/>
          <w:u w:val="single"/>
          <w:rtl/>
        </w:rPr>
        <w:tab/>
        <w:t>تكاليف الخامات(قيمة المشتريات او السلع)</w:t>
      </w:r>
      <w:r>
        <w:rPr>
          <w:rFonts w:ascii="Andalus" w:hAnsi="Andalus" w:cs="Andalus" w:hint="cs"/>
          <w:i/>
          <w:iCs/>
          <w:color w:val="1F497D" w:themeColor="text2"/>
          <w:sz w:val="40"/>
          <w:szCs w:val="40"/>
          <w:u w:val="single"/>
          <w:rtl/>
        </w:rPr>
        <w:t>المتوقعة</w:t>
      </w:r>
      <w:r w:rsidRPr="00D85906">
        <w:rPr>
          <w:rFonts w:ascii="Andalus" w:hAnsi="Andalus" w:cs="Andalus"/>
          <w:i/>
          <w:iCs/>
          <w:color w:val="1F497D" w:themeColor="text2"/>
          <w:sz w:val="40"/>
          <w:szCs w:val="40"/>
          <w:u w:val="single"/>
          <w:rtl/>
        </w:rPr>
        <w:t xml:space="preserve"> في شهر</w:t>
      </w:r>
    </w:p>
    <w:tbl>
      <w:tblPr>
        <w:tblW w:w="7305" w:type="dxa"/>
        <w:tblInd w:w="93" w:type="dxa"/>
        <w:tblLook w:val="04A0"/>
      </w:tblPr>
      <w:tblGrid>
        <w:gridCol w:w="1680"/>
        <w:gridCol w:w="2115"/>
        <w:gridCol w:w="925"/>
        <w:gridCol w:w="1360"/>
        <w:gridCol w:w="1225"/>
      </w:tblGrid>
      <w:tr w:rsidR="00F028CA" w:rsidRPr="00AF64BE" w:rsidTr="00971353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CA" w:rsidRPr="004A47C8" w:rsidRDefault="00F028CA" w:rsidP="00971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  <w:lang w:val="en-US"/>
              </w:rPr>
              <w:t>الاسعار بالجنية السوداني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CA" w:rsidRPr="00AF64BE" w:rsidRDefault="00F028CA" w:rsidP="00971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CA" w:rsidRPr="00AF64BE" w:rsidRDefault="00F028CA" w:rsidP="00971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CA" w:rsidRPr="00F028CA" w:rsidRDefault="00F028CA" w:rsidP="00971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val="en-US"/>
              </w:rPr>
            </w:pPr>
            <w:r w:rsidRPr="00F028CA">
              <w:rPr>
                <w:rFonts w:ascii="Calibri" w:eastAsia="Times New Roman" w:hAnsi="Calibri" w:cs="Arial" w:hint="cs"/>
                <w:color w:val="000000"/>
                <w:highlight w:val="yellow"/>
                <w:rtl/>
                <w:lang w:val="en-US"/>
              </w:rPr>
              <w:t>جدول(1)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CA" w:rsidRPr="00AF64BE" w:rsidRDefault="00F028CA" w:rsidP="00971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color w:val="FFFFFF"/>
                <w:rtl/>
                <w:lang w:val="en-US"/>
              </w:rPr>
              <w:t>التكلفة السنوية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color w:val="FFFFFF"/>
                <w:rtl/>
                <w:lang w:val="en-US"/>
              </w:rPr>
              <w:t>التكلفة الشهرية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color w:val="FFFFFF"/>
                <w:rtl/>
                <w:lang w:val="en-US"/>
              </w:rPr>
              <w:t>سعر الوحدة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color w:val="FFFFFF"/>
                <w:rtl/>
                <w:lang w:val="en-US"/>
              </w:rPr>
              <w:t>الكمية الشهرية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color w:val="FFFFFF"/>
                <w:rtl/>
                <w:lang w:val="en-US"/>
              </w:rPr>
              <w:t>البند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216000</w:t>
            </w:r>
          </w:p>
        </w:tc>
        <w:tc>
          <w:tcPr>
            <w:tcW w:w="2115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25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360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25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ديسك توب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756000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لاب توب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طابعة ملونه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طابعة عادية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مزدبورد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136800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شاشة فلات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14520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احبار</w:t>
            </w:r>
          </w:p>
        </w:tc>
      </w:tr>
      <w:tr w:rsidR="00F028CA" w:rsidRPr="00AF64BE" w:rsidTr="00971353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بطاريات لاب توب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شاحن لاب توب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معالج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رام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كيس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هارديسك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بور سبلابت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ماوس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كيبورد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سماعات بيس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سماعات عادية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سماعات اذن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سي دي روم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اسطوانات</w:t>
            </w:r>
          </w:p>
        </w:tc>
      </w:tr>
      <w:tr w:rsidR="00F028CA" w:rsidRPr="00AF64BE" w:rsidTr="00971353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مروحة تبريد المعالج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ايادي العاب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كميرة ويب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منظف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شنط محمول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فلاشات</w:t>
            </w:r>
          </w:p>
        </w:tc>
      </w:tr>
      <w:tr w:rsidR="00F028CA" w:rsidRPr="00AF64BE" w:rsidTr="0097135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hideMark/>
          </w:tcPr>
          <w:p w:rsidR="00F028CA" w:rsidRPr="00AF64BE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F64BE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كروت شاشة</w:t>
            </w:r>
          </w:p>
        </w:tc>
      </w:tr>
      <w:tr w:rsidR="00F028CA" w:rsidRPr="005F672C" w:rsidTr="00971353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:rsidR="00F028CA" w:rsidRPr="005F672C" w:rsidRDefault="00F028CA" w:rsidP="0097135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5F672C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val="en-US"/>
              </w:rPr>
              <w:t>1484352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:rsidR="00F028CA" w:rsidRPr="005F672C" w:rsidRDefault="00F028CA" w:rsidP="00971353">
            <w:pPr>
              <w:spacing w:after="0" w:line="240" w:lineRule="auto"/>
              <w:ind w:firstLineChars="800" w:firstLine="1280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5F672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123696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:rsidR="00F028CA" w:rsidRPr="005F672C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5F672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6305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:rsidR="00F028CA" w:rsidRPr="005F672C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5F672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484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F028CA" w:rsidRPr="005F672C" w:rsidRDefault="00F028CA" w:rsidP="009713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5F672C">
              <w:rPr>
                <w:rFonts w:ascii="Times New Roman" w:eastAsia="Times New Roman" w:hAnsi="Times New Roman" w:cs="Times New Roman" w:hint="cs"/>
                <w:color w:val="FF0000"/>
                <w:sz w:val="16"/>
                <w:szCs w:val="16"/>
                <w:rtl/>
                <w:lang w:val="en-US"/>
              </w:rPr>
              <w:t>الاجمالي</w:t>
            </w:r>
          </w:p>
        </w:tc>
      </w:tr>
    </w:tbl>
    <w:p w:rsidR="00F028CA" w:rsidRDefault="00F028CA" w:rsidP="00F028CA">
      <w:pPr>
        <w:rPr>
          <w:lang w:val="en-US"/>
        </w:rPr>
      </w:pPr>
    </w:p>
    <w:p w:rsidR="00F028CA" w:rsidRDefault="00F028CA" w:rsidP="00F028CA">
      <w:pPr>
        <w:rPr>
          <w:lang w:val="en-US"/>
        </w:rPr>
      </w:pPr>
    </w:p>
    <w:p w:rsidR="00F028CA" w:rsidRDefault="00F028CA" w:rsidP="00F028CA">
      <w:pPr>
        <w:rPr>
          <w:lang w:val="en-US"/>
        </w:rPr>
      </w:pPr>
    </w:p>
    <w:p w:rsidR="00F028CA" w:rsidRDefault="00F028CA" w:rsidP="00F028CA">
      <w:pPr>
        <w:rPr>
          <w:lang w:val="en-US"/>
        </w:rPr>
      </w:pPr>
    </w:p>
    <w:p w:rsidR="00F028CA" w:rsidRDefault="00F028CA" w:rsidP="00F028CA">
      <w:pPr>
        <w:jc w:val="center"/>
        <w:rPr>
          <w:rFonts w:ascii="Andalus" w:hAnsi="Andalus" w:cs="Andalus"/>
          <w:b/>
          <w:bCs/>
          <w:i/>
          <w:iCs/>
          <w:color w:val="1F497D" w:themeColor="text2"/>
          <w:sz w:val="44"/>
          <w:szCs w:val="44"/>
          <w:u w:val="single"/>
          <w:rtl/>
          <w:lang w:val="en-US"/>
        </w:rPr>
      </w:pPr>
      <w:r w:rsidRPr="00D85906">
        <w:rPr>
          <w:rFonts w:ascii="Andalus" w:hAnsi="Andalus" w:cs="Andalus"/>
          <w:b/>
          <w:bCs/>
          <w:i/>
          <w:iCs/>
          <w:color w:val="1F497D" w:themeColor="text2"/>
          <w:sz w:val="44"/>
          <w:szCs w:val="44"/>
          <w:u w:val="single"/>
          <w:rtl/>
          <w:lang w:val="en-US"/>
        </w:rPr>
        <w:t>الإيرادات المتوقعة في شهر</w:t>
      </w:r>
    </w:p>
    <w:p w:rsidR="00F028CA" w:rsidRPr="00F028CA" w:rsidRDefault="00F028CA" w:rsidP="00F028CA">
      <w:pPr>
        <w:jc w:val="center"/>
        <w:rPr>
          <w:rFonts w:ascii="Andalus" w:hAnsi="Andalus" w:cs="Andalus"/>
          <w:b/>
          <w:bCs/>
          <w:i/>
          <w:iCs/>
          <w:color w:val="1F497D" w:themeColor="text2"/>
          <w:u w:val="single"/>
          <w:rtl/>
          <w:lang w:val="en-US"/>
        </w:rPr>
      </w:pPr>
      <w:r w:rsidRPr="00F028CA">
        <w:rPr>
          <w:rFonts w:ascii="Andalus" w:hAnsi="Andalus" w:cs="Andalus" w:hint="cs"/>
          <w:b/>
          <w:bCs/>
          <w:i/>
          <w:iCs/>
          <w:color w:val="1F497D" w:themeColor="text2"/>
          <w:highlight w:val="yellow"/>
          <w:u w:val="single"/>
          <w:rtl/>
          <w:lang w:val="en-US"/>
        </w:rPr>
        <w:t>جدول (2)</w:t>
      </w:r>
    </w:p>
    <w:tbl>
      <w:tblPr>
        <w:tblW w:w="7280" w:type="dxa"/>
        <w:tblInd w:w="93" w:type="dxa"/>
        <w:tblLook w:val="04A0"/>
      </w:tblPr>
      <w:tblGrid>
        <w:gridCol w:w="960"/>
        <w:gridCol w:w="960"/>
        <w:gridCol w:w="1540"/>
        <w:gridCol w:w="1660"/>
        <w:gridCol w:w="2160"/>
      </w:tblGrid>
      <w:tr w:rsidR="00F028CA" w:rsidRPr="00D85906" w:rsidTr="00971353">
        <w:trPr>
          <w:trHeight w:val="300"/>
        </w:trPr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>الايراد السنوي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>الايراد الشهري</w:t>
            </w:r>
          </w:p>
        </w:tc>
        <w:tc>
          <w:tcPr>
            <w:tcW w:w="1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>سعر الوحدة</w:t>
            </w:r>
          </w:p>
        </w:tc>
        <w:tc>
          <w:tcPr>
            <w:tcW w:w="16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>الكمية الشهرية</w:t>
            </w:r>
          </w:p>
        </w:tc>
        <w:tc>
          <w:tcPr>
            <w:tcW w:w="21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5A5A5" w:fill="A5A5A5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>البند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972000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B60BF2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ديسك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توب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828000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لاب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توب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طابعة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ملونه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طابعة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عادية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مزدبورد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شاشة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فلات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احبار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بطاريات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لاب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توب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شاحن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لاب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توب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معالج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رام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كيس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هارديسك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بور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سبلابت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ماوس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كيبورد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سماعات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بيس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سماعات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عادية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سماعات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اذن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سي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دي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روم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اسطوانات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مروحة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تبريد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المعالج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ايادي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العاب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كميرة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ويب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منظف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شنط</w:t>
            </w:r>
            <w:r w:rsidRPr="00D85906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  <w:lang w:val="en-US"/>
              </w:rPr>
              <w:t xml:space="preserve"> </w:t>
            </w:r>
            <w:r w:rsidRPr="00D8590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  <w:lang w:val="en-US"/>
              </w:rPr>
              <w:t>محمول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فلاشات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F028CA" w:rsidRPr="00D85906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85906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  <w:lang w:val="en-US"/>
              </w:rPr>
              <w:t>كروت</w:t>
            </w:r>
          </w:p>
        </w:tc>
      </w:tr>
      <w:tr w:rsidR="00F028CA" w:rsidRPr="00D85906" w:rsidTr="00971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F028CA" w:rsidRPr="008D596C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8D596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2405340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8D596C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8D596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200445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8D596C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8D596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7087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8D596C" w:rsidRDefault="00F028CA" w:rsidP="009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8D596C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  <w:t>529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F028CA" w:rsidRPr="008D596C" w:rsidRDefault="00F028CA" w:rsidP="00971353">
            <w:pPr>
              <w:bidi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8D596C">
              <w:rPr>
                <w:rFonts w:ascii="Arial" w:eastAsia="Times New Roman" w:hAnsi="Arial" w:cs="Arial" w:hint="cs"/>
                <w:color w:val="FF0000"/>
                <w:sz w:val="16"/>
                <w:szCs w:val="16"/>
                <w:rtl/>
                <w:lang w:val="en-US"/>
              </w:rPr>
              <w:t>الاجمالي</w:t>
            </w:r>
          </w:p>
        </w:tc>
      </w:tr>
    </w:tbl>
    <w:p w:rsidR="00F028CA" w:rsidRDefault="00F028CA" w:rsidP="00F028CA">
      <w:pPr>
        <w:jc w:val="right"/>
        <w:rPr>
          <w:sz w:val="16"/>
          <w:szCs w:val="16"/>
          <w:rtl/>
          <w:lang w:val="en-US"/>
        </w:rPr>
      </w:pPr>
    </w:p>
    <w:p w:rsidR="00F028CA" w:rsidRDefault="00F028CA" w:rsidP="00F028CA">
      <w:pPr>
        <w:rPr>
          <w:sz w:val="16"/>
          <w:szCs w:val="16"/>
          <w:rtl/>
          <w:lang w:val="en-US"/>
        </w:rPr>
      </w:pPr>
    </w:p>
    <w:p w:rsidR="00F028CA" w:rsidRDefault="00F028CA" w:rsidP="00F028CA">
      <w:pPr>
        <w:rPr>
          <w:sz w:val="16"/>
          <w:szCs w:val="16"/>
          <w:rtl/>
          <w:lang w:val="en-US"/>
        </w:rPr>
      </w:pPr>
    </w:p>
    <w:p w:rsidR="00F028CA" w:rsidRPr="004A47C8" w:rsidRDefault="00F028CA" w:rsidP="00F028CA">
      <w:pPr>
        <w:tabs>
          <w:tab w:val="left" w:pos="7635"/>
          <w:tab w:val="right" w:pos="8640"/>
        </w:tabs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r w:rsidRPr="004A47C8"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  <w:tab/>
      </w:r>
      <w:r w:rsidRPr="004A47C8"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  <w:tab/>
        <w:t>الاجور والرواتب</w:t>
      </w: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الراتب السنوي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الراتب الشهري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العدد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الوظيفة</w:t>
            </w:r>
          </w:p>
        </w:tc>
      </w:tr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2400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2000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مدير(صاحب المشروع)</w:t>
            </w:r>
          </w:p>
        </w:tc>
      </w:tr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9000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750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عامل</w:t>
            </w:r>
          </w:p>
        </w:tc>
      </w:tr>
      <w:tr w:rsidR="00F028CA" w:rsidRPr="008D596C" w:rsidTr="00971353"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3300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الاجمالي</w:t>
            </w:r>
          </w:p>
        </w:tc>
      </w:tr>
    </w:tbl>
    <w:p w:rsidR="00F028CA" w:rsidRPr="004A47C8" w:rsidRDefault="00F028CA" w:rsidP="00F028C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:rsidR="00F028CA" w:rsidRPr="004A47C8" w:rsidRDefault="00F028CA" w:rsidP="00F028CA">
      <w:pPr>
        <w:tabs>
          <w:tab w:val="left" w:pos="7275"/>
          <w:tab w:val="right" w:pos="8640"/>
        </w:tabs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r w:rsidRPr="004A47C8"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  <w:tab/>
      </w:r>
      <w:r w:rsidRPr="004A47C8"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  <w:tab/>
        <w:t>الإيجارات</w:t>
      </w: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ملاحــــــــــــــــــــظات</w:t>
            </w:r>
          </w:p>
          <w:p w:rsidR="00F028CA" w:rsidRPr="004A47C8" w:rsidRDefault="00F028CA" w:rsidP="009713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قيمة الإيجار السنوي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قيمة الإيجار الشهري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الاصل</w:t>
            </w:r>
          </w:p>
        </w:tc>
      </w:tr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20400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دكان 4في4 متر</w:t>
            </w:r>
          </w:p>
        </w:tc>
      </w:tr>
      <w:tr w:rsidR="00F028CA" w:rsidRPr="008D596C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20400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الاجمالي</w:t>
            </w:r>
          </w:p>
        </w:tc>
      </w:tr>
    </w:tbl>
    <w:p w:rsidR="00F028CA" w:rsidRPr="004A47C8" w:rsidRDefault="00F028CA" w:rsidP="00F028C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:rsidR="00F028CA" w:rsidRPr="004A47C8" w:rsidRDefault="00F028CA" w:rsidP="00F028CA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r w:rsidRPr="004A47C8"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  <w:t>المصاريف الاداريه</w:t>
      </w:r>
    </w:p>
    <w:tbl>
      <w:tblPr>
        <w:tblStyle w:val="TableGrid"/>
        <w:tblW w:w="0" w:type="auto"/>
        <w:tblLook w:val="04A0"/>
      </w:tblPr>
      <w:tblGrid>
        <w:gridCol w:w="2214"/>
        <w:gridCol w:w="1003"/>
        <w:gridCol w:w="2214"/>
        <w:gridCol w:w="2214"/>
      </w:tblGrid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ملاحظات</w:t>
            </w:r>
          </w:p>
        </w:tc>
        <w:tc>
          <w:tcPr>
            <w:tcW w:w="1003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التكلفة السنويه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 xml:space="preserve">التكلفة الشهرية 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البند</w:t>
            </w:r>
          </w:p>
        </w:tc>
      </w:tr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2000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167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رسوم ترخيص</w:t>
            </w:r>
          </w:p>
        </w:tc>
      </w:tr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600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50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ادوات مكتبة</w:t>
            </w:r>
          </w:p>
        </w:tc>
      </w:tr>
      <w:tr w:rsidR="00F028CA" w:rsidRPr="004A47C8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9000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750</w:t>
            </w:r>
          </w:p>
        </w:tc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فطور وشاي وخلافه</w:t>
            </w:r>
          </w:p>
        </w:tc>
      </w:tr>
      <w:tr w:rsidR="00F028CA" w:rsidRPr="008D596C" w:rsidTr="00971353">
        <w:tc>
          <w:tcPr>
            <w:tcW w:w="2214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11600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9</w:t>
            </w: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67</w:t>
            </w:r>
          </w:p>
        </w:tc>
        <w:tc>
          <w:tcPr>
            <w:tcW w:w="2214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الاجمالي</w:t>
            </w:r>
          </w:p>
        </w:tc>
      </w:tr>
    </w:tbl>
    <w:p w:rsidR="00F028CA" w:rsidRPr="004A47C8" w:rsidRDefault="00F028CA" w:rsidP="00F028C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:rsidR="00F028CA" w:rsidRPr="004A47C8" w:rsidRDefault="00F028CA" w:rsidP="00F028CA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</w:pPr>
      <w:r w:rsidRPr="004A47C8">
        <w:rPr>
          <w:rFonts w:asciiTheme="majorBidi" w:hAnsiTheme="majorBidi" w:cstheme="majorBidi"/>
          <w:b/>
          <w:bCs/>
          <w:sz w:val="36"/>
          <w:szCs w:val="36"/>
          <w:rtl/>
          <w:lang w:val="en-US"/>
        </w:rPr>
        <w:t>تكاليف المرافق(كهرباء)</w:t>
      </w: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F028CA" w:rsidRPr="004A47C8" w:rsidTr="00971353"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التكلفة السنوية</w:t>
            </w:r>
          </w:p>
        </w:tc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التكلفة الشهرية</w:t>
            </w:r>
          </w:p>
        </w:tc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قمية الوحدة</w:t>
            </w:r>
          </w:p>
        </w:tc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الكمية الشهرية</w:t>
            </w:r>
          </w:p>
        </w:tc>
        <w:tc>
          <w:tcPr>
            <w:tcW w:w="177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البند</w:t>
            </w:r>
          </w:p>
        </w:tc>
      </w:tr>
      <w:tr w:rsidR="00F028CA" w:rsidRPr="004A47C8" w:rsidTr="00971353"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2400</w:t>
            </w:r>
          </w:p>
        </w:tc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1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الكهرباء</w:t>
            </w:r>
          </w:p>
        </w:tc>
      </w:tr>
      <w:tr w:rsidR="00F028CA" w:rsidRPr="008D596C" w:rsidTr="00971353">
        <w:tc>
          <w:tcPr>
            <w:tcW w:w="1771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2400</w:t>
            </w:r>
          </w:p>
        </w:tc>
        <w:tc>
          <w:tcPr>
            <w:tcW w:w="1771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771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71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72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الاجمالي</w:t>
            </w:r>
          </w:p>
        </w:tc>
      </w:tr>
    </w:tbl>
    <w:p w:rsidR="004228B8" w:rsidRDefault="004228B8" w:rsidP="00F028CA">
      <w:pPr>
        <w:jc w:val="right"/>
        <w:rPr>
          <w:rtl/>
        </w:rPr>
      </w:pPr>
    </w:p>
    <w:p w:rsidR="00F028CA" w:rsidRDefault="00F028CA" w:rsidP="00F028CA">
      <w:pPr>
        <w:jc w:val="right"/>
        <w:rPr>
          <w:rtl/>
        </w:rPr>
      </w:pPr>
    </w:p>
    <w:p w:rsidR="00F028CA" w:rsidRDefault="00F028CA" w:rsidP="00F028CA">
      <w:pPr>
        <w:jc w:val="right"/>
        <w:rPr>
          <w:rtl/>
        </w:rPr>
      </w:pPr>
    </w:p>
    <w:p w:rsidR="00F028CA" w:rsidRDefault="00F028CA" w:rsidP="00F028CA">
      <w:pPr>
        <w:rPr>
          <w:sz w:val="16"/>
          <w:szCs w:val="16"/>
          <w:rtl/>
          <w:lang w:val="en-US"/>
        </w:rPr>
      </w:pPr>
    </w:p>
    <w:p w:rsidR="00F028CA" w:rsidRPr="004A47C8" w:rsidRDefault="00F028CA" w:rsidP="00F028C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lastRenderedPageBreak/>
        <w:t>تكاليف التشغي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ل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F028CA" w:rsidRPr="004A47C8" w:rsidTr="00971353"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التكلفة السنوية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التكلفة الشهرية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البند</w:t>
            </w:r>
          </w:p>
        </w:tc>
      </w:tr>
      <w:tr w:rsidR="00F028CA" w:rsidRPr="004A47C8" w:rsidTr="00971353"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eastAsia="Times New Roman" w:hAnsiTheme="majorBidi" w:cstheme="majorBidi"/>
                <w:b/>
                <w:bCs/>
                <w:color w:val="365F91"/>
                <w:sz w:val="28"/>
                <w:szCs w:val="28"/>
                <w:lang w:val="en-US"/>
              </w:rPr>
              <w:t>1484352</w:t>
            </w:r>
          </w:p>
        </w:tc>
        <w:tc>
          <w:tcPr>
            <w:tcW w:w="2952" w:type="dxa"/>
            <w:vAlign w:val="bottom"/>
          </w:tcPr>
          <w:p w:rsidR="00F028CA" w:rsidRPr="004A47C8" w:rsidRDefault="00F028CA" w:rsidP="0097135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A47C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123696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المشتريات(السلع)</w:t>
            </w:r>
          </w:p>
        </w:tc>
      </w:tr>
      <w:tr w:rsidR="00F028CA" w:rsidRPr="004A47C8" w:rsidTr="00971353"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20400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الإيجارات</w:t>
            </w:r>
          </w:p>
        </w:tc>
      </w:tr>
      <w:tr w:rsidR="00F028CA" w:rsidRPr="004A47C8" w:rsidTr="00971353"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33000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الرواتب والاجور</w:t>
            </w:r>
          </w:p>
        </w:tc>
      </w:tr>
      <w:tr w:rsidR="00F028CA" w:rsidRPr="004A47C8" w:rsidTr="00971353"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11600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9</w:t>
            </w: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67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مصاريف ادارية</w:t>
            </w:r>
          </w:p>
        </w:tc>
      </w:tr>
      <w:tr w:rsidR="00F028CA" w:rsidRPr="004A47C8" w:rsidTr="00971353"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2400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مرافق(كهرباء)</w:t>
            </w:r>
          </w:p>
        </w:tc>
      </w:tr>
      <w:tr w:rsidR="00F028CA" w:rsidRPr="008D596C" w:rsidTr="00971353">
        <w:tc>
          <w:tcPr>
            <w:tcW w:w="2952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1549592</w:t>
            </w:r>
          </w:p>
        </w:tc>
        <w:tc>
          <w:tcPr>
            <w:tcW w:w="2952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129</w:t>
            </w:r>
            <w:r w:rsidRPr="008D596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3</w:t>
            </w: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13</w:t>
            </w:r>
          </w:p>
        </w:tc>
        <w:tc>
          <w:tcPr>
            <w:tcW w:w="2952" w:type="dxa"/>
          </w:tcPr>
          <w:p w:rsidR="00F028CA" w:rsidRPr="008D596C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الاجمالي</w:t>
            </w:r>
          </w:p>
        </w:tc>
      </w:tr>
      <w:tr w:rsidR="00F028CA" w:rsidRPr="004A47C8" w:rsidTr="00971353">
        <w:trPr>
          <w:trHeight w:val="1007"/>
        </w:trPr>
        <w:tc>
          <w:tcPr>
            <w:tcW w:w="2952" w:type="dxa"/>
          </w:tcPr>
          <w:p w:rsidR="00F028CA" w:rsidRPr="004A47C8" w:rsidRDefault="00F028CA" w:rsidP="009713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120000</w:t>
            </w:r>
          </w:p>
          <w:p w:rsidR="00F028CA" w:rsidRPr="008D596C" w:rsidRDefault="00F028CA" w:rsidP="00971353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1669592</w:t>
            </w:r>
          </w:p>
          <w:p w:rsidR="00F028CA" w:rsidRPr="004A47C8" w:rsidRDefault="00F028CA" w:rsidP="009713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F028CA" w:rsidRPr="004A47C8" w:rsidRDefault="00F028CA" w:rsidP="009713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 xml:space="preserve">10000   </w:t>
            </w:r>
          </w:p>
          <w:p w:rsidR="00F028CA" w:rsidRPr="008D596C" w:rsidRDefault="00F028CA" w:rsidP="00971353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130</w:t>
            </w:r>
            <w:r w:rsidRPr="008D596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3</w:t>
            </w: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13                            </w:t>
            </w:r>
          </w:p>
        </w:tc>
        <w:tc>
          <w:tcPr>
            <w:tcW w:w="2952" w:type="dxa"/>
          </w:tcPr>
          <w:p w:rsidR="00F028CA" w:rsidRPr="004A47C8" w:rsidRDefault="00F028CA" w:rsidP="009713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احتياطي</w:t>
            </w:r>
          </w:p>
          <w:p w:rsidR="00F028CA" w:rsidRPr="004A47C8" w:rsidRDefault="00F028CA" w:rsidP="009713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8D596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اجمالي (الاحتياطي +تكاليف التشغيل</w:t>
            </w:r>
            <w:r w:rsidRPr="004A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)</w:t>
            </w:r>
          </w:p>
        </w:tc>
      </w:tr>
    </w:tbl>
    <w:p w:rsidR="00F028CA" w:rsidRPr="00C34FF6" w:rsidRDefault="00F028CA" w:rsidP="00F028CA">
      <w:pP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F028CA" w:rsidRPr="00C34FF6" w:rsidRDefault="00F028CA" w:rsidP="00F028CA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34FF6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الاصول الثابتة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السعر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العدد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البند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3500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مكيف فريون24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800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مكتب اداري120في75 حديد قرص خشب+4درج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500</w:t>
            </w:r>
          </w:p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900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كرسي دوار بافا+2كرسي ثابت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1000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باب واجه زجاجي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2000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8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رفوف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1300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بترينة زجاجي3متر</w:t>
            </w:r>
          </w:p>
        </w:tc>
      </w:tr>
      <w:tr w:rsidR="00F028CA" w:rsidRPr="00C34FF6" w:rsidTr="00971353"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/>
              </w:rPr>
              <w:t>10000</w:t>
            </w: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/>
              </w:rPr>
              <w:t>الاجمالي</w:t>
            </w:r>
          </w:p>
        </w:tc>
      </w:tr>
    </w:tbl>
    <w:p w:rsidR="00F028CA" w:rsidRDefault="00F028CA" w:rsidP="00F028C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541C60" w:rsidRPr="00C34FF6" w:rsidRDefault="00541C60" w:rsidP="00F028C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F028CA" w:rsidRPr="00C34FF6" w:rsidRDefault="00F028CA" w:rsidP="00F028C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C34FF6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اصول اخري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F028CA" w:rsidRPr="00C34FF6" w:rsidTr="00971353"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السعر</w:t>
            </w:r>
          </w:p>
        </w:tc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البند</w:t>
            </w:r>
          </w:p>
        </w:tc>
      </w:tr>
      <w:tr w:rsidR="00F028CA" w:rsidRPr="00C34FF6" w:rsidTr="00971353"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800</w:t>
            </w:r>
          </w:p>
        </w:tc>
        <w:tc>
          <w:tcPr>
            <w:tcW w:w="4428" w:type="dxa"/>
          </w:tcPr>
          <w:p w:rsidR="00F028CA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لوحة محل</w:t>
            </w:r>
          </w:p>
          <w:p w:rsidR="00F028CA" w:rsidRPr="00C34FF6" w:rsidRDefault="00F028CA" w:rsidP="00F028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28CA" w:rsidRPr="00C34FF6" w:rsidTr="00971353"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1000</w:t>
            </w:r>
          </w:p>
        </w:tc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ديكور داخلي</w:t>
            </w:r>
          </w:p>
        </w:tc>
      </w:tr>
      <w:tr w:rsidR="00F028CA" w:rsidRPr="00C34FF6" w:rsidTr="00971353"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/>
              </w:rPr>
              <w:t>1800</w:t>
            </w:r>
          </w:p>
        </w:tc>
        <w:tc>
          <w:tcPr>
            <w:tcW w:w="4428" w:type="dxa"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/>
              </w:rPr>
              <w:t>الاجمالي</w:t>
            </w:r>
          </w:p>
        </w:tc>
      </w:tr>
    </w:tbl>
    <w:p w:rsidR="00F028CA" w:rsidRPr="00C34FF6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F028CA" w:rsidRPr="00C34FF6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C34FF6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val="en-US"/>
        </w:rPr>
        <w:lastRenderedPageBreak/>
        <w:t>الارباح المتوقعة للمشروع للنصف الاول من السنة</w:t>
      </w:r>
    </w:p>
    <w:tbl>
      <w:tblPr>
        <w:tblStyle w:val="TableGrid"/>
        <w:tblW w:w="7303" w:type="dxa"/>
        <w:tblLook w:val="04A0"/>
      </w:tblPr>
      <w:tblGrid>
        <w:gridCol w:w="1125"/>
        <w:gridCol w:w="1005"/>
        <w:gridCol w:w="1005"/>
        <w:gridCol w:w="1005"/>
        <w:gridCol w:w="1010"/>
        <w:gridCol w:w="1136"/>
        <w:gridCol w:w="1017"/>
      </w:tblGrid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الشهر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45%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40%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30%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30%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20%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15%</w:t>
            </w:r>
          </w:p>
          <w:p w:rsidR="00F028CA" w:rsidRPr="00C34FF6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الطلقة الانتاجية</w:t>
            </w:r>
          </w:p>
        </w:tc>
      </w:tr>
      <w:tr w:rsidR="00F028CA" w:rsidRPr="00541C60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90200.25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80178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60133.5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60133.5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40089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30066.75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الايرادات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55663.2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49478.4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37108.8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37108.8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24739.2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18554.4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المشتريات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2750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2750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2750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الاجور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1700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1700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الايجار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967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967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967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967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967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967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مصاريف ادارية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200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كهرباء</w:t>
            </w:r>
          </w:p>
        </w:tc>
      </w:tr>
      <w:tr w:rsidR="00F028CA" w:rsidRPr="00541C60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61280.2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55095.4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42725.8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42725.8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30356.2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26921.4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rtl/>
                <w:lang w:val="en-US"/>
              </w:rPr>
              <w:t>اجمالي التكاليف</w:t>
            </w:r>
          </w:p>
        </w:tc>
      </w:tr>
      <w:tr w:rsidR="00F028CA" w:rsidRPr="00C34FF6" w:rsidTr="009713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28920.05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25082.6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17407.7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17407.7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9732.8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3154.35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C34FF6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34FF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val="en-US"/>
              </w:rPr>
              <w:t>صافي الربح</w:t>
            </w:r>
          </w:p>
        </w:tc>
      </w:tr>
    </w:tbl>
    <w:p w:rsidR="00F028CA" w:rsidRDefault="00F028CA" w:rsidP="00F028CA">
      <w:pPr>
        <w:jc w:val="right"/>
        <w:rPr>
          <w:rtl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  <w:r w:rsidRPr="000D1D73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  <w:t>الارباح المتوقعة للنصف التاني من السنة الاولي</w:t>
      </w:r>
    </w:p>
    <w:tbl>
      <w:tblPr>
        <w:tblStyle w:val="TableGrid"/>
        <w:tblW w:w="9092" w:type="dxa"/>
        <w:tblLook w:val="04A0"/>
      </w:tblPr>
      <w:tblGrid>
        <w:gridCol w:w="1126"/>
        <w:gridCol w:w="1406"/>
        <w:gridCol w:w="1406"/>
        <w:gridCol w:w="1266"/>
        <w:gridCol w:w="1266"/>
        <w:gridCol w:w="1266"/>
        <w:gridCol w:w="1356"/>
      </w:tblGrid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الشهر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60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55%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55%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50%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50%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45%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الطاقة الانتاجية</w:t>
            </w:r>
          </w:p>
        </w:tc>
      </w:tr>
      <w:tr w:rsidR="00F028CA" w:rsidRPr="00541C60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120267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110244.75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110244.75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100222.5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100222.5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90200.25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الايرادات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74217.6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68032.8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68032.8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61848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61848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55663.2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المشتريات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الاجور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المصاريف الادارية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الكهرباء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الايجار</w:t>
            </w:r>
          </w:p>
        </w:tc>
      </w:tr>
      <w:tr w:rsidR="00F028CA" w:rsidRPr="00541C60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79834.6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73649.8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73649.8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67465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67465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61280.2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541C60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541C6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اجمالي التكاليف</w:t>
            </w:r>
          </w:p>
        </w:tc>
      </w:tr>
      <w:tr w:rsidR="00F028CA" w:rsidRPr="000D1D73" w:rsidTr="00541C60"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40432.2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36594.95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36594.95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32757.5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32757.5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28920.05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صافي الربح</w:t>
            </w:r>
          </w:p>
        </w:tc>
      </w:tr>
    </w:tbl>
    <w:p w:rsidR="00541C60" w:rsidRPr="000D1D73" w:rsidRDefault="00541C60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541C60" w:rsidRDefault="00541C60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541C60" w:rsidRPr="000D1D73" w:rsidRDefault="00541C60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0D1D73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  <w:lastRenderedPageBreak/>
        <w:t>السنه الثانية النصف الاول</w:t>
      </w:r>
    </w:p>
    <w:tbl>
      <w:tblPr>
        <w:tblStyle w:val="TableGrid"/>
        <w:tblW w:w="8976" w:type="dxa"/>
        <w:tblLook w:val="04A0"/>
      </w:tblPr>
      <w:tblGrid>
        <w:gridCol w:w="1266"/>
        <w:gridCol w:w="1266"/>
        <w:gridCol w:w="1406"/>
        <w:gridCol w:w="1406"/>
        <w:gridCol w:w="1266"/>
        <w:gridCol w:w="1406"/>
        <w:gridCol w:w="1830"/>
      </w:tblGrid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الشهر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80%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80%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75%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75%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70%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65%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الطاقة الانتاجية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160356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160356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150333.75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150333.75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140311.5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130289.25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الايرادات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98956.8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98956.8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92772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92772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86587.2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80402.4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المشتريات(السلع)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الايجار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الاجور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المصاريف الادارية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الكهرباء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104573.8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104573.8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98389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98389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92204.2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86019.4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اجمالي التكاليف</w:t>
            </w:r>
          </w:p>
        </w:tc>
      </w:tr>
      <w:tr w:rsidR="00F028CA" w:rsidRPr="000D1D73" w:rsidTr="0097135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55782.2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55782.2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51944.75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51944.75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48107.3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44269.85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صافي الربح</w:t>
            </w:r>
          </w:p>
        </w:tc>
      </w:tr>
    </w:tbl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color w:val="4F81BD" w:themeColor="accent1"/>
          <w:sz w:val="36"/>
          <w:szCs w:val="36"/>
          <w:rtl/>
          <w:lang w:val="en-US"/>
        </w:rPr>
      </w:pPr>
      <w:r w:rsidRPr="000D1D73">
        <w:rPr>
          <w:rFonts w:asciiTheme="majorBidi" w:hAnsiTheme="majorBidi" w:cstheme="majorBidi"/>
          <w:b/>
          <w:bCs/>
          <w:i/>
          <w:iCs/>
          <w:color w:val="4F81BD" w:themeColor="accent1"/>
          <w:sz w:val="36"/>
          <w:szCs w:val="36"/>
          <w:rtl/>
          <w:lang w:val="en-US"/>
        </w:rPr>
        <w:t>السنه ا</w:t>
      </w:r>
      <w:r w:rsidRPr="000D1D73">
        <w:rPr>
          <w:rFonts w:asciiTheme="majorBidi" w:hAnsiTheme="majorBidi" w:cstheme="majorBidi" w:hint="cs"/>
          <w:b/>
          <w:bCs/>
          <w:i/>
          <w:iCs/>
          <w:color w:val="4F81BD" w:themeColor="accent1"/>
          <w:sz w:val="36"/>
          <w:szCs w:val="36"/>
          <w:rtl/>
          <w:lang w:val="en-US"/>
        </w:rPr>
        <w:t>ل</w:t>
      </w:r>
      <w:r w:rsidRPr="000D1D73">
        <w:rPr>
          <w:rFonts w:asciiTheme="majorBidi" w:hAnsiTheme="majorBidi" w:cstheme="majorBidi"/>
          <w:b/>
          <w:bCs/>
          <w:i/>
          <w:iCs/>
          <w:color w:val="4F81BD" w:themeColor="accent1"/>
          <w:sz w:val="36"/>
          <w:szCs w:val="36"/>
          <w:rtl/>
          <w:lang w:val="en-US"/>
        </w:rPr>
        <w:t>ثانيه النص الثاني</w:t>
      </w:r>
    </w:p>
    <w:p w:rsidR="00F028CA" w:rsidRPr="000D1D73" w:rsidRDefault="00F028CA" w:rsidP="00F028C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</w:p>
    <w:tbl>
      <w:tblPr>
        <w:tblStyle w:val="TableGrid"/>
        <w:tblW w:w="9833" w:type="dxa"/>
        <w:tblLook w:val="04A0"/>
      </w:tblPr>
      <w:tblGrid>
        <w:gridCol w:w="1056"/>
        <w:gridCol w:w="1406"/>
        <w:gridCol w:w="1266"/>
        <w:gridCol w:w="1266"/>
        <w:gridCol w:w="1406"/>
        <w:gridCol w:w="1406"/>
        <w:gridCol w:w="2027"/>
      </w:tblGrid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tabs>
                <w:tab w:val="center" w:pos="577"/>
                <w:tab w:val="right" w:pos="1154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الشهر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100%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95%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90%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90%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85%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85%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الطاقة الانتاجية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200445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190422.75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180400.5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180400.5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170378.25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170378.25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الايرادات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123696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117511.2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111326.4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111326.4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105141.6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105141.6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المشتريات(السلع)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1700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الايجار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2750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الاجور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967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المصاريف الادارية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الكهرباء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129313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123128.2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116943.4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116943.4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110758.6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110758.6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val="en-US"/>
              </w:rPr>
              <w:t>اجمالي التكاليف</w:t>
            </w:r>
          </w:p>
        </w:tc>
      </w:tr>
      <w:tr w:rsidR="00F028CA" w:rsidRPr="000D1D73" w:rsidTr="0097135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71132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67294.55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63457.1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63457.1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5961965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5961965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CA" w:rsidRPr="000D1D73" w:rsidRDefault="00F028CA" w:rsidP="00971353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D1D7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صافي الربح</w:t>
            </w:r>
          </w:p>
        </w:tc>
      </w:tr>
    </w:tbl>
    <w:p w:rsidR="00F028CA" w:rsidRDefault="00F028CA" w:rsidP="00F028CA">
      <w:pPr>
        <w:jc w:val="right"/>
      </w:pPr>
    </w:p>
    <w:sectPr w:rsidR="00F028CA" w:rsidSect="004228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28CA"/>
    <w:rsid w:val="00137A27"/>
    <w:rsid w:val="00362EE4"/>
    <w:rsid w:val="004228B8"/>
    <w:rsid w:val="00541C60"/>
    <w:rsid w:val="00B60BF2"/>
    <w:rsid w:val="00F0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CA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028C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jojo</cp:lastModifiedBy>
  <cp:revision>2</cp:revision>
  <dcterms:created xsi:type="dcterms:W3CDTF">2012-04-08T08:33:00Z</dcterms:created>
  <dcterms:modified xsi:type="dcterms:W3CDTF">2012-04-16T12:01:00Z</dcterms:modified>
</cp:coreProperties>
</file>