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2" w:rsidRDefault="00FD7AD2" w:rsidP="00FD7AD2">
      <w:pPr>
        <w:bidi/>
        <w:ind w:left="1440"/>
        <w:rPr>
          <w:rFonts w:ascii="Arabic Typesetting" w:eastAsia="Arial Unicode MS" w:hAnsi="Arabic Typesetting" w:cs="DecoType Naskh Variants"/>
          <w:b/>
          <w:bCs/>
          <w:sz w:val="56"/>
          <w:szCs w:val="56"/>
          <w:rtl/>
        </w:rPr>
      </w:pPr>
    </w:p>
    <w:p w:rsidR="00FD7AD2" w:rsidRDefault="00FD7AD2" w:rsidP="00FD7AD2">
      <w:pPr>
        <w:bidi/>
        <w:ind w:left="1440"/>
        <w:rPr>
          <w:rFonts w:ascii="Arabic Typesetting" w:eastAsia="Arial Unicode MS" w:hAnsi="Arabic Typesetting" w:cs="DecoType Naskh Variants"/>
          <w:b/>
          <w:bCs/>
          <w:sz w:val="56"/>
          <w:szCs w:val="56"/>
          <w:rtl/>
        </w:rPr>
      </w:pPr>
    </w:p>
    <w:p w:rsidR="00FD7AD2" w:rsidRDefault="00FD7AD2" w:rsidP="00FD7AD2">
      <w:pPr>
        <w:bidi/>
        <w:rPr>
          <w:rFonts w:ascii="Arabic Typesetting" w:eastAsia="Arial Unicode MS" w:hAnsi="Arabic Typesetting" w:cs="DecoType Naskh Variants"/>
          <w:b/>
          <w:bCs/>
          <w:sz w:val="56"/>
          <w:szCs w:val="56"/>
          <w:rtl/>
        </w:rPr>
      </w:pPr>
    </w:p>
    <w:p w:rsidR="00FD7AD2" w:rsidRPr="00076602" w:rsidRDefault="00EE3330" w:rsidP="00FD7AD2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>
        <w:rPr>
          <w:rFonts w:ascii="Arabic Typesetting" w:eastAsia="Arial Unicode MS" w:hAnsi="Arabic Typesetting" w:cs="DecoType Naskh Variants"/>
          <w:b/>
          <w:bCs/>
          <w:sz w:val="56"/>
          <w:szCs w:val="56"/>
        </w:rPr>
        <w:tab/>
      </w:r>
      <w:r w:rsidRPr="00076602">
        <w:rPr>
          <w:rFonts w:asciiTheme="majorBidi" w:eastAsia="Arial Unicode MS" w:hAnsiTheme="majorBidi" w:cstheme="majorBidi"/>
          <w:b/>
          <w:bCs/>
          <w:sz w:val="72"/>
          <w:szCs w:val="72"/>
        </w:rPr>
        <w:t>11</w:t>
      </w:r>
    </w:p>
    <w:p w:rsidR="00FD7AD2" w:rsidRDefault="004922E3" w:rsidP="00FD7AD2">
      <w:pPr>
        <w:bidi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Theme="majorBidi" w:eastAsia="Arial Unicode MS" w:hAnsiTheme="majorBidi" w:cstheme="majorBidi"/>
          <w:b/>
          <w:bCs/>
          <w:sz w:val="72"/>
          <w:szCs w:val="72"/>
        </w:rPr>
        <w:t xml:space="preserve"> </w:t>
      </w:r>
      <w:r w:rsidR="00FD7AD2" w:rsidRPr="00FD7AD2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صمامات التحكم و الطوارئ </w:t>
      </w:r>
      <w:r w:rsidR="00FD7AD2" w:rsidRPr="00FD7AD2"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 xml:space="preserve">لتحكم </w:t>
      </w:r>
      <w:r w:rsidR="00FD7AD2"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>في</w:t>
      </w:r>
      <w:r w:rsidR="00FD7AD2" w:rsidRPr="00FD7AD2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</w:t>
      </w:r>
      <w:r w:rsidR="00FD7AD2"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 xml:space="preserve">      </w:t>
      </w:r>
    </w:p>
    <w:p w:rsidR="00FD7AD2" w:rsidRPr="00FD7AD2" w:rsidRDefault="00FD7AD2" w:rsidP="00FD7AD2">
      <w:pPr>
        <w:bidi/>
        <w:ind w:left="720"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 xml:space="preserve">              </w:t>
      </w:r>
      <w:r w:rsidRPr="00FD7AD2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الوقود </w:t>
      </w:r>
      <w:r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>الغازي</w:t>
      </w:r>
      <w:r w:rsidRPr="00FD7AD2">
        <w:rPr>
          <w:rFonts w:asciiTheme="majorBidi" w:eastAsia="Arial Unicode MS" w:hAnsiTheme="majorBidi" w:cstheme="majorBidi"/>
          <w:b/>
          <w:bCs/>
          <w:sz w:val="72"/>
          <w:szCs w:val="72"/>
        </w:rPr>
        <w:t xml:space="preserve"> </w:t>
      </w:r>
      <w:r w:rsidRPr="00FD7AD2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</w:t>
      </w:r>
    </w:p>
    <w:p w:rsidR="00FD7AD2" w:rsidRPr="00FD7AD2" w:rsidRDefault="00FD7AD2" w:rsidP="00FD7AD2">
      <w:pPr>
        <w:bidi/>
        <w:ind w:left="5040"/>
        <w:rPr>
          <w:rFonts w:asciiTheme="majorBidi" w:eastAsia="Arial Unicode MS" w:hAnsiTheme="majorBidi" w:cstheme="majorBidi"/>
          <w:b/>
          <w:bCs/>
          <w:sz w:val="72"/>
          <w:szCs w:val="72"/>
        </w:rPr>
      </w:pPr>
      <w:r w:rsidRPr="00FD7AD2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                         </w:t>
      </w:r>
      <w:r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                 </w:t>
      </w:r>
      <w:r>
        <w:rPr>
          <w:rFonts w:asciiTheme="majorBidi" w:eastAsia="Arial Unicode MS" w:hAnsiTheme="majorBidi" w:cstheme="majorBidi" w:hint="cs"/>
          <w:b/>
          <w:bCs/>
          <w:sz w:val="72"/>
          <w:szCs w:val="72"/>
          <w:rtl/>
        </w:rPr>
        <w:t xml:space="preserve">                         </w:t>
      </w:r>
    </w:p>
    <w:p w:rsidR="00DD26BF" w:rsidRPr="00FD7AD2" w:rsidRDefault="00DD26BF" w:rsidP="00D422EC">
      <w:pPr>
        <w:bidi/>
        <w:jc w:val="both"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</w:p>
    <w:p w:rsidR="00DD26BF" w:rsidRDefault="00DD26BF" w:rsidP="004B2DB9">
      <w:pPr>
        <w:bidi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  <w:r>
        <w:rPr>
          <w:rFonts w:ascii="Courier New" w:eastAsia="Arial Unicode MS" w:hAnsi="Courier New" w:cs="Courier New"/>
          <w:b/>
          <w:bCs/>
          <w:sz w:val="28"/>
          <w:szCs w:val="28"/>
          <w:rtl/>
        </w:rPr>
        <w:br w:type="page"/>
      </w:r>
    </w:p>
    <w:p w:rsidR="00FE32E8" w:rsidRPr="00B76C12" w:rsidRDefault="006355BF" w:rsidP="00D422EC">
      <w:pPr>
        <w:bidi/>
        <w:jc w:val="both"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  <w:r>
        <w:rPr>
          <w:rFonts w:ascii="Courier New" w:eastAsia="Arial Unicode MS" w:hAnsi="Courier New" w:cs="Courier New"/>
          <w:b/>
          <w:bCs/>
          <w:sz w:val="28"/>
          <w:szCs w:val="28"/>
        </w:rPr>
        <w:lastRenderedPageBreak/>
        <w:t>.11</w:t>
      </w:r>
      <w:r w:rsidR="00E557E9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صماما</w:t>
      </w:r>
      <w:r w:rsidR="00E557E9" w:rsidRPr="00B76C12">
        <w:rPr>
          <w:rFonts w:ascii="Courier New" w:eastAsia="Arial Unicode MS" w:hAnsi="Courier New" w:cs="Courier New" w:hint="eastAsia"/>
          <w:b/>
          <w:bCs/>
          <w:sz w:val="28"/>
          <w:szCs w:val="28"/>
          <w:rtl/>
        </w:rPr>
        <w:t>ت</w:t>
      </w:r>
      <w:r w:rsidR="009028FC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التحكم و </w:t>
      </w:r>
      <w:r w:rsidR="00E557E9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الطوارئ</w:t>
      </w:r>
      <w:r w:rsidR="009028FC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لتحكم </w:t>
      </w:r>
      <w:r w:rsidR="00E557E9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في</w:t>
      </w:r>
      <w:r w:rsidR="009028FC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الوقود </w:t>
      </w:r>
      <w:r w:rsidR="00E557E9" w:rsidRPr="00B76C1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الغازي</w:t>
      </w:r>
      <w:r w:rsidR="00A86242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>:</w:t>
      </w:r>
    </w:p>
    <w:p w:rsidR="00A86242" w:rsidRDefault="00B76C12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يتم التحكم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صمام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الطوارئ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/>
          <w:sz w:val="28"/>
          <w:szCs w:val="28"/>
        </w:rPr>
        <w:t>(ESV)</w:t>
      </w:r>
      <w:r w:rsidR="00A86242">
        <w:rPr>
          <w:rFonts w:ascii="Courier New" w:eastAsia="Arial Unicode MS" w:hAnsi="Courier New" w:cs="Courier New"/>
          <w:sz w:val="28"/>
          <w:szCs w:val="28"/>
        </w:rPr>
        <w:t xml:space="preserve"> MBP13AA051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وصمام التحكم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الوقود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الغازي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/>
          <w:sz w:val="28"/>
          <w:szCs w:val="28"/>
        </w:rPr>
        <w:t>(CV)</w:t>
      </w:r>
      <w:r w:rsidR="00A86242">
        <w:rPr>
          <w:rFonts w:ascii="Courier New" w:eastAsia="Arial Unicode MS" w:hAnsi="Courier New" w:cs="Courier New"/>
          <w:sz w:val="28"/>
          <w:szCs w:val="28"/>
        </w:rPr>
        <w:t>MBP13AA151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و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صمام</w:t>
      </w:r>
      <w:r w:rsidR="00A86242">
        <w:rPr>
          <w:rFonts w:ascii="Courier New" w:eastAsia="Arial Unicode MS" w:hAnsi="Courier New" w:cs="Courier New"/>
          <w:sz w:val="28"/>
          <w:szCs w:val="28"/>
        </w:rPr>
        <w:t xml:space="preserve">MBP13AA151 </w:t>
      </w:r>
    </w:p>
    <w:p w:rsidR="00B76C12" w:rsidRDefault="00B76C12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>(pilot gas control</w:t>
      </w:r>
      <w:r w:rsidR="00A86242">
        <w:rPr>
          <w:rFonts w:ascii="Courier New" w:eastAsia="Arial Unicode MS" w:hAnsi="Courier New" w:cs="Courier New"/>
          <w:sz w:val="28"/>
          <w:szCs w:val="28"/>
        </w:rPr>
        <w:t xml:space="preserve"> </w:t>
      </w:r>
      <w:r>
        <w:rPr>
          <w:rFonts w:ascii="Courier New" w:eastAsia="Arial Unicode MS" w:hAnsi="Courier New" w:cs="Courier New"/>
          <w:sz w:val="28"/>
          <w:szCs w:val="28"/>
        </w:rPr>
        <w:t xml:space="preserve"> valve)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عن طريق الزيت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الهيدروليكي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الذي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يتم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توليده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منظومة الهيدروليك </w:t>
      </w:r>
      <w:r>
        <w:rPr>
          <w:rFonts w:ascii="Courier New" w:eastAsia="Arial Unicode MS" w:hAnsi="Courier New" w:cs="Courier New"/>
          <w:sz w:val="28"/>
          <w:szCs w:val="28"/>
        </w:rPr>
        <w:t>(MBX)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.عندما يدخل الغاز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الطبيعي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من </w:t>
      </w:r>
      <w:r w:rsidR="00A86242">
        <w:rPr>
          <w:rFonts w:ascii="Courier New" w:eastAsia="Arial Unicode MS" w:hAnsi="Courier New" w:cs="Courier New"/>
          <w:sz w:val="28"/>
          <w:szCs w:val="28"/>
        </w:rPr>
        <w:t xml:space="preserve">Fuel </w:t>
      </w:r>
      <w:r>
        <w:rPr>
          <w:rFonts w:ascii="Courier New" w:eastAsia="Arial Unicode MS" w:hAnsi="Courier New" w:cs="Courier New"/>
          <w:sz w:val="28"/>
          <w:szCs w:val="28"/>
        </w:rPr>
        <w:t>Gas Skid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غرفة الاحتراق ،حيث يتم التحكم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 w:rsidR="00A86242">
        <w:rPr>
          <w:rFonts w:ascii="Courier New" w:eastAsia="Arial Unicode MS" w:hAnsi="Courier New" w:cs="Courier New" w:hint="cs"/>
          <w:sz w:val="28"/>
          <w:szCs w:val="28"/>
          <w:rtl/>
        </w:rPr>
        <w:t xml:space="preserve"> تدفق الغاز عن طريق صمامات التحكم.</w:t>
      </w:r>
      <w:r w:rsidR="005E4F7A">
        <w:rPr>
          <w:rFonts w:ascii="Courier New" w:eastAsia="Arial Unicode MS" w:hAnsi="Courier New" w:cs="Courier New" w:hint="cs"/>
          <w:sz w:val="28"/>
          <w:szCs w:val="28"/>
          <w:rtl/>
        </w:rPr>
        <w:t xml:space="preserve">ويوجد صمام التحكم وصمام ال </w:t>
      </w:r>
      <w:r w:rsidR="005E4F7A">
        <w:rPr>
          <w:rFonts w:ascii="Courier New" w:eastAsia="Arial Unicode MS" w:hAnsi="Courier New" w:cs="Courier New"/>
          <w:sz w:val="28"/>
          <w:szCs w:val="28"/>
        </w:rPr>
        <w:t>poilt</w:t>
      </w:r>
      <w:r w:rsidR="005E4F7A">
        <w:rPr>
          <w:rFonts w:ascii="Courier New" w:eastAsia="Arial Unicode MS" w:hAnsi="Courier New" w:cs="Courier New" w:hint="cs"/>
          <w:sz w:val="28"/>
          <w:szCs w:val="28"/>
          <w:rtl/>
        </w:rPr>
        <w:t xml:space="preserve"> بعد صمام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الطوارئ</w:t>
      </w:r>
      <w:r w:rsidR="005E4F7A">
        <w:rPr>
          <w:rFonts w:ascii="Courier New" w:eastAsia="Arial Unicode MS" w:hAnsi="Courier New" w:cs="Courier New" w:hint="cs"/>
          <w:sz w:val="28"/>
          <w:szCs w:val="28"/>
          <w:rtl/>
        </w:rPr>
        <w:t xml:space="preserve"> حيث يعتبر صمام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الطوارئ</w:t>
      </w:r>
      <w:r w:rsidR="005E4F7A">
        <w:rPr>
          <w:rFonts w:ascii="Courier New" w:eastAsia="Arial Unicode MS" w:hAnsi="Courier New" w:cs="Courier New" w:hint="cs"/>
          <w:sz w:val="28"/>
          <w:szCs w:val="28"/>
          <w:rtl/>
        </w:rPr>
        <w:t xml:space="preserve"> هو صمام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الأمان</w:t>
      </w:r>
      <w:r w:rsidR="005E4F7A">
        <w:rPr>
          <w:rFonts w:ascii="Courier New" w:eastAsia="Arial Unicode MS" w:hAnsi="Courier New" w:cs="Courier New" w:hint="cs"/>
          <w:sz w:val="28"/>
          <w:szCs w:val="28"/>
          <w:rtl/>
        </w:rPr>
        <w:t xml:space="preserve"> حيث من خلال هذا الصمام يتم قطع الوقود على الوحدة.</w:t>
      </w:r>
    </w:p>
    <w:p w:rsidR="00B76C12" w:rsidRDefault="004E3910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 w:rsidRPr="004E3910">
        <w:rPr>
          <w:rFonts w:ascii="Courier New" w:eastAsia="Arial Unicode MS" w:hAnsi="Courier New" w:cs="Courier New"/>
          <w:b/>
          <w:bCs/>
          <w:sz w:val="28"/>
          <w:szCs w:val="28"/>
        </w:rPr>
        <w:t>Control Valve Actuator</w:t>
      </w:r>
      <w:r w:rsidR="006355BF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1.11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:</w:t>
      </w:r>
    </w:p>
    <w:p w:rsidR="00416DAC" w:rsidRDefault="004E3910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ال </w:t>
      </w:r>
      <w:r>
        <w:rPr>
          <w:rFonts w:ascii="Courier New" w:eastAsia="Arial Unicode MS" w:hAnsi="Courier New" w:cs="Courier New"/>
          <w:sz w:val="28"/>
          <w:szCs w:val="28"/>
        </w:rPr>
        <w:t>actuator MBX80AS002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يشغل الصمام </w:t>
      </w:r>
      <w:r>
        <w:rPr>
          <w:rFonts w:ascii="Courier New" w:eastAsia="Arial Unicode MS" w:hAnsi="Courier New" w:cs="Courier New"/>
          <w:sz w:val="28"/>
          <w:szCs w:val="28"/>
        </w:rPr>
        <w:t>MBP13AA151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.وظيفة هذا الصمام يعمل كصمام تحكم ،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وبالإضافة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ذلك انه يعتبر عنصر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إغلاق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ثانوي</w:t>
      </w:r>
      <w:r w:rsidR="00416DAC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416DAC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</w:t>
      </w:r>
      <w:r w:rsidR="00416DAC">
        <w:rPr>
          <w:rFonts w:ascii="Courier New" w:eastAsia="Arial Unicode MS" w:hAnsi="Courier New" w:cs="Courier New"/>
          <w:sz w:val="28"/>
          <w:szCs w:val="28"/>
        </w:rPr>
        <w:t xml:space="preserve"> vented gas seal required by TRD.412</w:t>
      </w:r>
      <w:r w:rsidR="00416DAC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،وال </w:t>
      </w:r>
      <w:r w:rsidR="00416DAC">
        <w:rPr>
          <w:rFonts w:ascii="Courier New" w:eastAsia="Arial Unicode MS" w:hAnsi="Courier New" w:cs="Courier New"/>
          <w:sz w:val="28"/>
          <w:szCs w:val="28"/>
        </w:rPr>
        <w:t>Actuator</w:t>
      </w:r>
      <w:r w:rsidR="00416DAC">
        <w:rPr>
          <w:rFonts w:ascii="Courier New" w:eastAsia="Arial Unicode MS" w:hAnsi="Courier New" w:cs="Courier New" w:hint="cs"/>
          <w:sz w:val="28"/>
          <w:szCs w:val="28"/>
          <w:rtl/>
        </w:rPr>
        <w:t xml:space="preserve"> يتركب من الاتى</w:t>
      </w:r>
    </w:p>
    <w:p w:rsidR="00416DAC" w:rsidRDefault="00416DAC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 xml:space="preserve">Piston cylinder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،</w:t>
      </w:r>
      <w:r>
        <w:rPr>
          <w:rFonts w:ascii="Courier New" w:eastAsia="Arial Unicode MS" w:hAnsi="Courier New" w:cs="Courier New"/>
          <w:sz w:val="28"/>
          <w:szCs w:val="28"/>
        </w:rPr>
        <w:t>spring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>
        <w:rPr>
          <w:rFonts w:ascii="Courier New" w:eastAsia="Arial Unicode MS" w:hAnsi="Courier New" w:cs="Courier New"/>
          <w:sz w:val="28"/>
          <w:szCs w:val="28"/>
        </w:rPr>
        <w:t>inductive position sensor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>
        <w:rPr>
          <w:rFonts w:ascii="Courier New" w:eastAsia="Arial Unicode MS" w:hAnsi="Courier New" w:cs="Courier New"/>
          <w:sz w:val="28"/>
          <w:szCs w:val="28"/>
        </w:rPr>
        <w:t>servo valve MBX80AA101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</w:p>
    <w:p w:rsidR="00416DAC" w:rsidRDefault="00416DAC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 xml:space="preserve">two </w:t>
      </w:r>
      <w:r w:rsidR="00E557E9">
        <w:rPr>
          <w:rFonts w:ascii="Courier New" w:eastAsia="Arial Unicode MS" w:hAnsi="Courier New" w:cs="Courier New"/>
          <w:sz w:val="28"/>
          <w:szCs w:val="28"/>
        </w:rPr>
        <w:t>solenoid</w:t>
      </w:r>
      <w:r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E557E9">
        <w:rPr>
          <w:rFonts w:ascii="Courier New" w:eastAsia="Arial Unicode MS" w:hAnsi="Courier New" w:cs="Courier New"/>
          <w:sz w:val="28"/>
          <w:szCs w:val="28"/>
        </w:rPr>
        <w:t>valves</w:t>
      </w:r>
      <w:r>
        <w:rPr>
          <w:rFonts w:ascii="Courier New" w:eastAsia="Arial Unicode MS" w:hAnsi="Courier New" w:cs="Courier New"/>
          <w:sz w:val="28"/>
          <w:szCs w:val="28"/>
        </w:rPr>
        <w:t xml:space="preserve"> MBX80AA002 &amp; MBX80AA003 </w:t>
      </w:r>
    </w:p>
    <w:p w:rsidR="002D51A8" w:rsidRDefault="00416DAC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>Oil filter MBX80AT001</w:t>
      </w:r>
    </w:p>
    <w:p w:rsidR="002D51A8" w:rsidRDefault="002D51A8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أدناه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إرجاع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الزيت من خلال خط الزيت الراجع،ويتم التخلص من الزيت المتسرب عبر </w:t>
      </w:r>
      <w:r>
        <w:rPr>
          <w:rFonts w:ascii="Courier New" w:eastAsia="Arial Unicode MS" w:hAnsi="Courier New" w:cs="Courier New"/>
          <w:sz w:val="28"/>
          <w:szCs w:val="28"/>
        </w:rPr>
        <w:t>leakage oil line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4E3910" w:rsidRDefault="002D51A8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ويتم التحكم بحركة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بواسطة </w:t>
      </w:r>
      <w:r w:rsidR="007C1077">
        <w:rPr>
          <w:rFonts w:ascii="Courier New" w:eastAsia="Arial Unicode MS" w:hAnsi="Courier New" w:cs="Courier New"/>
          <w:sz w:val="28"/>
          <w:szCs w:val="28"/>
        </w:rPr>
        <w:t>servo valve MBX80AA101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 w:rsidR="00416DAC"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ويوجد </w:t>
      </w:r>
      <w:r w:rsidR="007C1077">
        <w:rPr>
          <w:rFonts w:ascii="Courier New" w:eastAsia="Arial Unicode MS" w:hAnsi="Courier New" w:cs="Courier New"/>
          <w:sz w:val="28"/>
          <w:szCs w:val="28"/>
        </w:rPr>
        <w:t>differential pressure switch MBX80CP001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والذي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يراقب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أداء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المصفى </w:t>
      </w:r>
      <w:r w:rsidR="007C1077">
        <w:rPr>
          <w:rFonts w:ascii="Courier New" w:eastAsia="Arial Unicode MS" w:hAnsi="Courier New" w:cs="Courier New"/>
          <w:sz w:val="28"/>
          <w:szCs w:val="28"/>
        </w:rPr>
        <w:t>MBX80AT001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،وعندما يصل هذا الضغط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مقدار معين فان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إنذارا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سوف ينشأ وهو </w:t>
      </w:r>
      <w:r w:rsidR="007C1077">
        <w:rPr>
          <w:rFonts w:ascii="Courier New" w:eastAsia="Arial Unicode MS" w:hAnsi="Courier New" w:cs="Courier New"/>
          <w:sz w:val="28"/>
          <w:szCs w:val="28"/>
        </w:rPr>
        <w:t xml:space="preserve">pretrip alarm (fuel gas </w:t>
      </w:r>
      <w:r w:rsidR="00E557E9">
        <w:rPr>
          <w:rFonts w:ascii="Courier New" w:eastAsia="Arial Unicode MS" w:hAnsi="Courier New" w:cs="Courier New"/>
          <w:sz w:val="28"/>
          <w:szCs w:val="28"/>
        </w:rPr>
        <w:t>control</w:t>
      </w:r>
      <w:r w:rsidR="007C1077"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E557E9">
        <w:rPr>
          <w:rFonts w:ascii="Courier New" w:eastAsia="Arial Unicode MS" w:hAnsi="Courier New" w:cs="Courier New"/>
          <w:sz w:val="28"/>
          <w:szCs w:val="28"/>
        </w:rPr>
        <w:t>valve</w:t>
      </w:r>
      <w:r w:rsidR="007C1077">
        <w:rPr>
          <w:rFonts w:ascii="Courier New" w:eastAsia="Arial Unicode MS" w:hAnsi="Courier New" w:cs="Courier New"/>
          <w:sz w:val="28"/>
          <w:szCs w:val="28"/>
        </w:rPr>
        <w:t xml:space="preserve"> actuator fault)</w:t>
      </w:r>
      <w:r w:rsidR="002C015A">
        <w:rPr>
          <w:rFonts w:ascii="Courier New" w:eastAsia="Arial Unicode MS" w:hAnsi="Courier New" w:cs="Courier New"/>
          <w:sz w:val="28"/>
          <w:szCs w:val="28"/>
        </w:rPr>
        <w:t>.</w:t>
      </w:r>
      <w:r w:rsidR="007C1077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7C1077"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416DAC">
        <w:rPr>
          <w:rFonts w:ascii="Courier New" w:eastAsia="Arial Unicode MS" w:hAnsi="Courier New" w:cs="Courier New" w:hint="cs"/>
          <w:sz w:val="28"/>
          <w:szCs w:val="28"/>
          <w:rtl/>
        </w:rPr>
        <w:t xml:space="preserve">  </w:t>
      </w:r>
      <w:r w:rsidR="00416DAC">
        <w:rPr>
          <w:rFonts w:ascii="Courier New" w:eastAsia="Arial Unicode MS" w:hAnsi="Courier New" w:cs="Courier New"/>
          <w:sz w:val="28"/>
          <w:szCs w:val="28"/>
        </w:rPr>
        <w:t xml:space="preserve"> </w:t>
      </w:r>
      <w:r w:rsidR="002C015A">
        <w:rPr>
          <w:rFonts w:ascii="Courier New" w:eastAsia="Arial Unicode MS" w:hAnsi="Courier New" w:cs="Courier New"/>
          <w:sz w:val="28"/>
          <w:szCs w:val="28"/>
        </w:rPr>
        <w:t>the control valve actuator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يشكل مع </w:t>
      </w:r>
      <w:r w:rsidR="002C015A">
        <w:rPr>
          <w:rFonts w:ascii="Courier New" w:eastAsia="Arial Unicode MS" w:hAnsi="Courier New" w:cs="Courier New"/>
          <w:sz w:val="28"/>
          <w:szCs w:val="28"/>
        </w:rPr>
        <w:t xml:space="preserve">electronic </w:t>
      </w:r>
      <w:r w:rsidR="00E557E9">
        <w:rPr>
          <w:rFonts w:ascii="Courier New" w:eastAsia="Arial Unicode MS" w:hAnsi="Courier New" w:cs="Courier New"/>
          <w:sz w:val="28"/>
          <w:szCs w:val="28"/>
        </w:rPr>
        <w:t>position</w:t>
      </w:r>
      <w:r w:rsidR="002C015A">
        <w:rPr>
          <w:rFonts w:ascii="Courier New" w:eastAsia="Arial Unicode MS" w:hAnsi="Courier New" w:cs="Courier New"/>
          <w:sz w:val="28"/>
          <w:szCs w:val="28"/>
        </w:rPr>
        <w:t xml:space="preserve"> controller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،حلقة تحكم </w:t>
      </w:r>
      <w:r w:rsidR="002C015A">
        <w:rPr>
          <w:rFonts w:ascii="Courier New" w:eastAsia="Arial Unicode MS" w:hAnsi="Courier New" w:cs="Courier New"/>
          <w:sz w:val="28"/>
          <w:szCs w:val="28"/>
        </w:rPr>
        <w:t>control loop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،وعلية فان المتحكم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الموضعي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يرسل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إشارة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موضعية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شكل تيار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2C015A">
        <w:rPr>
          <w:rFonts w:ascii="Courier New" w:eastAsia="Arial Unicode MS" w:hAnsi="Courier New" w:cs="Courier New"/>
          <w:sz w:val="28"/>
          <w:szCs w:val="28"/>
        </w:rPr>
        <w:t xml:space="preserve">servo </w:t>
      </w:r>
      <w:r w:rsidR="002C015A">
        <w:rPr>
          <w:rFonts w:ascii="Courier New" w:eastAsia="Arial Unicode MS" w:hAnsi="Courier New" w:cs="Courier New"/>
          <w:sz w:val="28"/>
          <w:szCs w:val="28"/>
        </w:rPr>
        <w:lastRenderedPageBreak/>
        <w:t>valve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وبالتالي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فان هذا الصمام يتحكم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تدفق الزيت القادم من نظام الزيت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الهيدروليكي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2C015A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2C015A">
        <w:rPr>
          <w:rFonts w:ascii="Courier New" w:eastAsia="Arial Unicode MS" w:hAnsi="Courier New" w:cs="Courier New"/>
          <w:sz w:val="28"/>
          <w:szCs w:val="28"/>
        </w:rPr>
        <w:t>actuator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،ويتم تحريك ال</w:t>
      </w:r>
      <w:r w:rsidR="003D1A53">
        <w:rPr>
          <w:rFonts w:ascii="Courier New" w:eastAsia="Arial Unicode MS" w:hAnsi="Courier New" w:cs="Courier New"/>
          <w:sz w:val="28"/>
          <w:szCs w:val="28"/>
        </w:rPr>
        <w:t>piston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والتي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بدورها تتحكم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الصمام،وحركة ال</w:t>
      </w:r>
      <w:r w:rsidR="003D1A53">
        <w:rPr>
          <w:rFonts w:ascii="Courier New" w:eastAsia="Arial Unicode MS" w:hAnsi="Courier New" w:cs="Courier New"/>
          <w:sz w:val="28"/>
          <w:szCs w:val="28"/>
        </w:rPr>
        <w:t>piston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تسجل بواسطة </w:t>
      </w:r>
      <w:r w:rsidR="003D1A53">
        <w:rPr>
          <w:rFonts w:ascii="Courier New" w:eastAsia="Arial Unicode MS" w:hAnsi="Courier New" w:cs="Courier New"/>
          <w:sz w:val="28"/>
          <w:szCs w:val="28"/>
        </w:rPr>
        <w:t>non-contact position sensor MBX13AA151-BO1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،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وإخراج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هذا المتحسس يكون عبارة عن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إشارة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تيار وهى تعبر عن الموضع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الرئيسي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</w:t>
      </w:r>
      <w:r w:rsidR="003D1A53">
        <w:rPr>
          <w:rFonts w:ascii="Courier New" w:eastAsia="Arial Unicode MS" w:hAnsi="Courier New" w:cs="Courier New"/>
          <w:sz w:val="28"/>
          <w:szCs w:val="28"/>
        </w:rPr>
        <w:t>piston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وترسل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هذه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الإشارة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3D1A53">
        <w:rPr>
          <w:rFonts w:ascii="Courier New" w:eastAsia="Arial Unicode MS" w:hAnsi="Courier New" w:cs="Courier New"/>
          <w:sz w:val="28"/>
          <w:szCs w:val="28"/>
        </w:rPr>
        <w:t>position controller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للمقارنة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بالإشارة</w:t>
      </w:r>
      <w:r w:rsidR="003D1A53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المرسلة. </w:t>
      </w:r>
      <w:r w:rsidR="004F085D">
        <w:rPr>
          <w:rFonts w:ascii="Courier New" w:eastAsia="Arial Unicode MS" w:hAnsi="Courier New" w:cs="Courier New" w:hint="cs"/>
          <w:sz w:val="28"/>
          <w:szCs w:val="28"/>
          <w:rtl/>
        </w:rPr>
        <w:t>وظيفة ال</w:t>
      </w:r>
      <w:r w:rsidR="004F085D">
        <w:rPr>
          <w:rFonts w:ascii="Courier New" w:eastAsia="Arial Unicode MS" w:hAnsi="Courier New" w:cs="Courier New"/>
          <w:sz w:val="28"/>
          <w:szCs w:val="28"/>
        </w:rPr>
        <w:t>spring</w:t>
      </w:r>
      <w:r w:rsidR="004F085D">
        <w:rPr>
          <w:rFonts w:ascii="Courier New" w:eastAsia="Arial Unicode MS" w:hAnsi="Courier New" w:cs="Courier New" w:hint="cs"/>
          <w:sz w:val="28"/>
          <w:szCs w:val="28"/>
          <w:rtl/>
        </w:rPr>
        <w:t xml:space="preserve"> هو توليد قوة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إغلاق</w:t>
      </w:r>
      <w:r w:rsidR="004F085D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الصمام عند انخفاض ضغط الزيت عن الحد المطلوب.</w:t>
      </w:r>
    </w:p>
    <w:p w:rsidR="004F085D" w:rsidRDefault="004F085D" w:rsidP="00D422E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وصمامات ال</w:t>
      </w:r>
      <w:r>
        <w:rPr>
          <w:rFonts w:ascii="Courier New" w:eastAsia="Arial Unicode MS" w:hAnsi="Courier New" w:cs="Courier New"/>
          <w:sz w:val="28"/>
          <w:szCs w:val="28"/>
        </w:rPr>
        <w:t>solenoid (002&amp;003)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تكون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مشحونة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في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عملية التشغيل الطبيعية،وذلك لمنع الزيت من التسرب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مؤخرة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اوالى 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خط الزيت الراجع.والصمامين يكونان متصلين على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التوازي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لزيادة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التأكيد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على قفل صمام التحكم عند الحاجة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ذلك،وكلامن الصمامين على حده يستطيعان قفل صمام التحكم .وفى حالة حدوث </w:t>
      </w:r>
      <w:r w:rsidR="00050A25">
        <w:rPr>
          <w:rFonts w:ascii="Courier New" w:eastAsia="Arial Unicode MS" w:hAnsi="Courier New" w:cs="Courier New"/>
          <w:sz w:val="28"/>
          <w:szCs w:val="28"/>
        </w:rPr>
        <w:t>trip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للوحدة،ينفك الشحن عن الصمامين مما يؤدى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إغلاق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الصمام بسرعة،حيث يتم تدفق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الزيت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خلال الصمامين ومن ثم الرجوع </w:t>
      </w:r>
      <w:r w:rsidR="00E557E9">
        <w:rPr>
          <w:rFonts w:ascii="Courier New" w:eastAsia="Arial Unicode MS" w:hAnsi="Courier New" w:cs="Courier New" w:hint="cs"/>
          <w:sz w:val="28"/>
          <w:szCs w:val="28"/>
          <w:rtl/>
        </w:rPr>
        <w:t>إلى</w:t>
      </w:r>
      <w:r w:rsidR="00050A25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الخزان.</w:t>
      </w:r>
    </w:p>
    <w:p w:rsidR="006F5023" w:rsidRDefault="006F5023" w:rsidP="006F5023">
      <w:pPr>
        <w:bidi/>
        <w:jc w:val="both"/>
        <w:rPr>
          <w:rFonts w:ascii="Courier New" w:eastAsia="Arial Unicode MS" w:hAnsi="Courier New" w:cs="Courier New"/>
          <w:b/>
          <w:bCs/>
          <w:sz w:val="28"/>
          <w:szCs w:val="28"/>
          <w:rtl/>
        </w:rPr>
      </w:pPr>
      <w:r w:rsidRPr="006F5023">
        <w:rPr>
          <w:rFonts w:ascii="Courier New" w:eastAsia="Arial Unicode MS" w:hAnsi="Courier New" w:cs="Courier New"/>
          <w:b/>
          <w:bCs/>
          <w:sz w:val="28"/>
          <w:szCs w:val="28"/>
        </w:rPr>
        <w:t>Pilot Gas Control Valve Actuator</w:t>
      </w:r>
      <w:r w:rsidR="006355BF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2.11</w:t>
      </w:r>
      <w:r w:rsidRPr="006F5023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:</w:t>
      </w:r>
    </w:p>
    <w:p w:rsidR="0026377C" w:rsidRDefault="006F5023" w:rsidP="006F5023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 w:rsidRPr="006F5023">
        <w:rPr>
          <w:rFonts w:ascii="Courier New" w:eastAsia="Arial Unicode MS" w:hAnsi="Courier New" w:cs="Courier New"/>
          <w:sz w:val="28"/>
          <w:szCs w:val="28"/>
        </w:rPr>
        <w:t>Pilot gas control valve actuator</w:t>
      </w:r>
      <w:r>
        <w:rPr>
          <w:rFonts w:ascii="Courier New" w:eastAsia="Arial Unicode MS" w:hAnsi="Courier New" w:cs="Courier New"/>
          <w:sz w:val="28"/>
          <w:szCs w:val="28"/>
        </w:rPr>
        <w:t xml:space="preserve"> MBP15AA151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يتم تشغيلة بواسطة ال</w:t>
      </w:r>
      <w:r>
        <w:rPr>
          <w:rFonts w:ascii="Courier New" w:eastAsia="Arial Unicode MS" w:hAnsi="Courier New" w:cs="Courier New"/>
          <w:sz w:val="28"/>
          <w:szCs w:val="28"/>
        </w:rPr>
        <w:t>drive MBX82AS002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 وظيفة هذا الصمام يعمل كصمام تحكم ل</w:t>
      </w:r>
      <w:r>
        <w:rPr>
          <w:rFonts w:ascii="Courier New" w:eastAsia="Arial Unicode MS" w:hAnsi="Courier New" w:cs="Courier New"/>
          <w:sz w:val="28"/>
          <w:szCs w:val="28"/>
        </w:rPr>
        <w:t>pilot gas system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،وبالإضافة إلى ذلك انه يعتبر عنصر إغلاق ثانوي إلى ال</w:t>
      </w:r>
      <w:r>
        <w:rPr>
          <w:rFonts w:ascii="Courier New" w:eastAsia="Arial Unicode MS" w:hAnsi="Courier New" w:cs="Courier New"/>
          <w:sz w:val="28"/>
          <w:szCs w:val="28"/>
        </w:rPr>
        <w:t xml:space="preserve"> vented gas seal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  <w:r w:rsidR="0026377C">
        <w:rPr>
          <w:rFonts w:ascii="Courier New" w:eastAsia="Arial Unicode MS" w:hAnsi="Courier New" w:cs="Courier New" w:hint="cs"/>
          <w:sz w:val="28"/>
          <w:szCs w:val="28"/>
          <w:rtl/>
        </w:rPr>
        <w:t>ووظيفة هذا الصمام يشابة الى صمام التحكم السابق،ونفس طريقة العمل السابق.</w:t>
      </w:r>
    </w:p>
    <w:p w:rsidR="0026377C" w:rsidRDefault="0026377C" w:rsidP="0026377C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 w:rsidRPr="0026377C">
        <w:rPr>
          <w:rFonts w:ascii="Courier New" w:eastAsia="Arial Unicode MS" w:hAnsi="Courier New" w:cs="Courier New"/>
          <w:b/>
          <w:bCs/>
          <w:sz w:val="28"/>
          <w:szCs w:val="28"/>
        </w:rPr>
        <w:t>Emergency Stop Valve Actuator</w:t>
      </w:r>
      <w:r w:rsidR="006355BF">
        <w:rPr>
          <w:rFonts w:ascii="Courier New" w:eastAsia="Arial Unicode MS" w:hAnsi="Courier New" w:cs="Courier New"/>
          <w:b/>
          <w:bCs/>
          <w:sz w:val="28"/>
          <w:szCs w:val="28"/>
        </w:rPr>
        <w:t xml:space="preserve"> 3.11</w:t>
      </w:r>
      <w:r w:rsidRPr="0026377C">
        <w:rPr>
          <w:rFonts w:ascii="Courier New" w:eastAsia="Arial Unicode MS" w:hAnsi="Courier New" w:cs="Courier New" w:hint="cs"/>
          <w:b/>
          <w:bCs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:</w:t>
      </w:r>
    </w:p>
    <w:p w:rsidR="008418FB" w:rsidRDefault="008418FB" w:rsidP="008418FB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>
        <w:rPr>
          <w:rFonts w:ascii="Courier New" w:eastAsia="Arial Unicode MS" w:hAnsi="Courier New" w:cs="Courier New"/>
          <w:sz w:val="28"/>
          <w:szCs w:val="28"/>
        </w:rPr>
        <w:t>Actuator MBX70AS002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يشغل صمام الطوارى </w:t>
      </w:r>
      <w:r>
        <w:rPr>
          <w:rFonts w:ascii="Courier New" w:eastAsia="Arial Unicode MS" w:hAnsi="Courier New" w:cs="Courier New"/>
          <w:sz w:val="28"/>
          <w:szCs w:val="28"/>
        </w:rPr>
        <w:t>MBX13AA051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  <w:r w:rsidR="001439C3">
        <w:rPr>
          <w:rFonts w:ascii="Courier New" w:eastAsia="Arial Unicode MS" w:hAnsi="Courier New" w:cs="Courier New" w:hint="cs"/>
          <w:sz w:val="28"/>
          <w:szCs w:val="28"/>
          <w:rtl/>
        </w:rPr>
        <w:t xml:space="preserve">ويتكون هذا الصمام من:الاسطوانة، </w:t>
      </w:r>
      <w:r w:rsidR="001439C3">
        <w:rPr>
          <w:rFonts w:ascii="Courier New" w:eastAsia="Arial Unicode MS" w:hAnsi="Courier New" w:cs="Courier New"/>
          <w:sz w:val="28"/>
          <w:szCs w:val="28"/>
        </w:rPr>
        <w:t>solenoid valaes MBX70AA001 &amp; MBX70AA002</w:t>
      </w:r>
      <w:r w:rsidR="00DA3C4B"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 w:rsidR="00DA3C4B">
        <w:rPr>
          <w:rFonts w:ascii="Courier New" w:eastAsia="Arial Unicode MS" w:hAnsi="Courier New" w:cs="Courier New"/>
          <w:sz w:val="28"/>
          <w:szCs w:val="28"/>
        </w:rPr>
        <w:t>piston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  <w:r w:rsidR="001439C3">
        <w:rPr>
          <w:rFonts w:ascii="Courier New" w:eastAsia="Arial Unicode MS" w:hAnsi="Courier New" w:cs="Courier New" w:hint="cs"/>
          <w:sz w:val="28"/>
          <w:szCs w:val="28"/>
          <w:rtl/>
        </w:rPr>
        <w:t xml:space="preserve"> وهذان الصمامان تعملان على فتح وغلق صمام الطوارىء.</w:t>
      </w:r>
    </w:p>
    <w:p w:rsidR="0008692E" w:rsidRDefault="0008692E" w:rsidP="0008692E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من الشكل الموضح أدناه فان الضغط يطبق من جهة واحدة ل 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.ويتم فتح الصمام فقط عند تسليط الضغط من نظام الزيت الهيدروليكى</w:t>
      </w:r>
      <w:r w:rsidR="005D7D24">
        <w:rPr>
          <w:rFonts w:ascii="Courier New" w:eastAsia="Arial Unicode MS" w:hAnsi="Courier New" w:cs="Courier New" w:hint="cs"/>
          <w:sz w:val="28"/>
          <w:szCs w:val="28"/>
          <w:rtl/>
        </w:rPr>
        <w:t>.والصمامان</w:t>
      </w:r>
      <w:r w:rsidR="005D7D24">
        <w:rPr>
          <w:rFonts w:ascii="Courier New" w:eastAsia="Arial Unicode MS" w:hAnsi="Courier New" w:cs="Courier New"/>
          <w:sz w:val="28"/>
          <w:szCs w:val="28"/>
        </w:rPr>
        <w:t>(001&amp;002)</w:t>
      </w:r>
      <w:r w:rsidR="005D7D24">
        <w:rPr>
          <w:rFonts w:ascii="Courier New" w:eastAsia="Arial Unicode MS" w:hAnsi="Courier New" w:cs="Courier New" w:hint="cs"/>
          <w:sz w:val="28"/>
          <w:szCs w:val="28"/>
          <w:rtl/>
        </w:rPr>
        <w:t xml:space="preserve"> متصلان على </w:t>
      </w:r>
      <w:r w:rsidR="005D7D24">
        <w:rPr>
          <w:rFonts w:ascii="Courier New" w:eastAsia="Arial Unicode MS" w:hAnsi="Courier New" w:cs="Courier New" w:hint="cs"/>
          <w:sz w:val="28"/>
          <w:szCs w:val="28"/>
          <w:rtl/>
        </w:rPr>
        <w:lastRenderedPageBreak/>
        <w:t>التوازى،وكلا من الصمامين،اى كلا على حدة يستطيع اغلاق صمام الطوارىء،اى عندما ينفك الشحن على الصمامين فيقل الضغط ويرجع الزيت الى الخزان،وبالتالى يقفل الصمام بسرعة و فجأة،وعند غلق الصمام بسرعة كبيرة قد يتم قطع السلك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الذى يتصل بخلية </w:t>
      </w:r>
      <w:r w:rsidR="00DA3C4B">
        <w:rPr>
          <w:rFonts w:ascii="Courier New" w:eastAsia="Arial Unicode MS" w:hAnsi="Courier New" w:cs="Courier New"/>
          <w:sz w:val="28"/>
          <w:szCs w:val="28"/>
        </w:rPr>
        <w:t>solenoid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،وعلية يتم تجهيز كلا الصمامين </w:t>
      </w:r>
      <w:r w:rsidR="005D7D24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DA3C4B">
        <w:rPr>
          <w:rFonts w:ascii="Courier New" w:eastAsia="Arial Unicode MS" w:hAnsi="Courier New" w:cs="Courier New"/>
          <w:sz w:val="28"/>
          <w:szCs w:val="28"/>
        </w:rPr>
        <w:t xml:space="preserve">MBX70AA001 &amp; MBX70AA002 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ب</w:t>
      </w:r>
      <w:r w:rsidR="00DA3C4B">
        <w:rPr>
          <w:rFonts w:ascii="Courier New" w:eastAsia="Arial Unicode MS" w:hAnsi="Courier New" w:cs="Courier New"/>
          <w:sz w:val="28"/>
          <w:szCs w:val="28"/>
        </w:rPr>
        <w:t xml:space="preserve">double coils </w:t>
      </w:r>
      <w:r w:rsid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.</w:t>
      </w:r>
    </w:p>
    <w:p w:rsidR="00DA3C4B" w:rsidRPr="008418FB" w:rsidRDefault="00DA3C4B" w:rsidP="00DA3C4B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>وصمامات ال</w:t>
      </w:r>
      <w:r>
        <w:rPr>
          <w:rFonts w:ascii="Courier New" w:eastAsia="Arial Unicode MS" w:hAnsi="Courier New" w:cs="Courier New"/>
          <w:sz w:val="28"/>
          <w:szCs w:val="28"/>
        </w:rPr>
        <w:t>solenoid (001&amp;002)</w:t>
      </w:r>
      <w:r w:rsidRPr="00DA3C4B"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>عندما تكون مشحونة،فا</w:t>
      </w:r>
      <w:r w:rsidR="00CC12A3">
        <w:rPr>
          <w:rFonts w:ascii="Courier New" w:eastAsia="Arial Unicode MS" w:hAnsi="Courier New" w:cs="Courier New" w:hint="cs"/>
          <w:sz w:val="28"/>
          <w:szCs w:val="28"/>
          <w:rtl/>
        </w:rPr>
        <w:t>ن الزيت يتدفق من الجهة السفليةالى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</w:t>
      </w:r>
      <w:r>
        <w:rPr>
          <w:rFonts w:ascii="Courier New" w:eastAsia="Arial Unicode MS" w:hAnsi="Courier New" w:cs="Courier New"/>
          <w:sz w:val="28"/>
          <w:szCs w:val="28"/>
        </w:rPr>
        <w:t>piston</w:t>
      </w: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  <w:r w:rsidR="00CC12A3">
        <w:rPr>
          <w:rFonts w:ascii="Courier New" w:eastAsia="Arial Unicode MS" w:hAnsi="Courier New" w:cs="Courier New" w:hint="cs"/>
          <w:sz w:val="28"/>
          <w:szCs w:val="28"/>
          <w:rtl/>
        </w:rPr>
        <w:t xml:space="preserve">فيفتح الصمام،والزيت فى الجهة العلوية يرجع الى خزان الزيت،وينضغط </w:t>
      </w:r>
      <w:r w:rsidR="00CC12A3">
        <w:rPr>
          <w:rFonts w:ascii="Courier New" w:eastAsia="Arial Unicode MS" w:hAnsi="Courier New" w:cs="Courier New"/>
          <w:sz w:val="28"/>
          <w:szCs w:val="28"/>
        </w:rPr>
        <w:t>spring</w:t>
      </w:r>
      <w:r w:rsidR="00CC12A3">
        <w:rPr>
          <w:rFonts w:ascii="Courier New" w:eastAsia="Arial Unicode MS" w:hAnsi="Courier New" w:cs="Courier New" w:hint="cs"/>
          <w:sz w:val="28"/>
          <w:szCs w:val="28"/>
          <w:rtl/>
        </w:rPr>
        <w:t xml:space="preserve"> الى الاعلى.</w:t>
      </w:r>
    </w:p>
    <w:p w:rsidR="006F5023" w:rsidRDefault="006F5023" w:rsidP="0026377C">
      <w:pPr>
        <w:bidi/>
        <w:jc w:val="both"/>
        <w:rPr>
          <w:rFonts w:ascii="Courier New" w:eastAsia="Arial Unicode MS" w:hAnsi="Courier New" w:cs="Courier New"/>
          <w:sz w:val="28"/>
          <w:szCs w:val="28"/>
          <w:rtl/>
        </w:rPr>
      </w:pPr>
      <w:r>
        <w:rPr>
          <w:rFonts w:ascii="Courier New" w:eastAsia="Arial Unicode MS" w:hAnsi="Courier New" w:cs="Courier New" w:hint="cs"/>
          <w:sz w:val="28"/>
          <w:szCs w:val="28"/>
          <w:rtl/>
        </w:rPr>
        <w:t xml:space="preserve"> </w:t>
      </w:r>
    </w:p>
    <w:p w:rsidR="006F5023" w:rsidRPr="006F5023" w:rsidRDefault="006F5023" w:rsidP="006F5023">
      <w:pPr>
        <w:bidi/>
        <w:jc w:val="both"/>
        <w:rPr>
          <w:rFonts w:ascii="Courier New" w:eastAsia="Arial Unicode MS" w:hAnsi="Courier New" w:cs="Courier New"/>
          <w:sz w:val="28"/>
          <w:szCs w:val="28"/>
        </w:rPr>
      </w:pPr>
      <w:r w:rsidRPr="006F5023">
        <w:rPr>
          <w:rFonts w:ascii="Courier New" w:eastAsia="Arial Unicode MS" w:hAnsi="Courier New" w:cs="Courier New"/>
          <w:sz w:val="28"/>
          <w:szCs w:val="28"/>
        </w:rPr>
        <w:t xml:space="preserve"> </w:t>
      </w:r>
    </w:p>
    <w:sectPr w:rsidR="006F5023" w:rsidRPr="006F5023" w:rsidSect="0055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AA" w:rsidRDefault="001F57AA" w:rsidP="004F085D">
      <w:pPr>
        <w:spacing w:after="0" w:line="240" w:lineRule="auto"/>
      </w:pPr>
      <w:r>
        <w:separator/>
      </w:r>
    </w:p>
  </w:endnote>
  <w:endnote w:type="continuationSeparator" w:id="1">
    <w:p w:rsidR="001F57AA" w:rsidRDefault="001F57AA" w:rsidP="004F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AA" w:rsidRDefault="001F57AA" w:rsidP="004F085D">
      <w:pPr>
        <w:spacing w:after="0" w:line="240" w:lineRule="auto"/>
      </w:pPr>
      <w:r>
        <w:separator/>
      </w:r>
    </w:p>
  </w:footnote>
  <w:footnote w:type="continuationSeparator" w:id="1">
    <w:p w:rsidR="001F57AA" w:rsidRDefault="001F57AA" w:rsidP="004F0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FC"/>
    <w:rsid w:val="00050A25"/>
    <w:rsid w:val="00076602"/>
    <w:rsid w:val="0008692E"/>
    <w:rsid w:val="001439C3"/>
    <w:rsid w:val="00167C96"/>
    <w:rsid w:val="00182F6A"/>
    <w:rsid w:val="001D6C45"/>
    <w:rsid w:val="001F40DB"/>
    <w:rsid w:val="001F57AA"/>
    <w:rsid w:val="002426C4"/>
    <w:rsid w:val="00245E5F"/>
    <w:rsid w:val="00263429"/>
    <w:rsid w:val="0026377C"/>
    <w:rsid w:val="0029464E"/>
    <w:rsid w:val="002C015A"/>
    <w:rsid w:val="002D51A8"/>
    <w:rsid w:val="00310C8A"/>
    <w:rsid w:val="00337086"/>
    <w:rsid w:val="003B5828"/>
    <w:rsid w:val="003D1A53"/>
    <w:rsid w:val="003D6265"/>
    <w:rsid w:val="00416DAC"/>
    <w:rsid w:val="00423390"/>
    <w:rsid w:val="004922E3"/>
    <w:rsid w:val="004B2DB9"/>
    <w:rsid w:val="004E3910"/>
    <w:rsid w:val="004F085D"/>
    <w:rsid w:val="005174CA"/>
    <w:rsid w:val="00557E2F"/>
    <w:rsid w:val="005D7D24"/>
    <w:rsid w:val="005E4F7A"/>
    <w:rsid w:val="006355BF"/>
    <w:rsid w:val="006E1900"/>
    <w:rsid w:val="006F5023"/>
    <w:rsid w:val="007A281E"/>
    <w:rsid w:val="007C1077"/>
    <w:rsid w:val="007D4C48"/>
    <w:rsid w:val="00837A10"/>
    <w:rsid w:val="008418FB"/>
    <w:rsid w:val="008426D6"/>
    <w:rsid w:val="00885AA5"/>
    <w:rsid w:val="008D5AFA"/>
    <w:rsid w:val="008E2D80"/>
    <w:rsid w:val="009028FC"/>
    <w:rsid w:val="009D7AA9"/>
    <w:rsid w:val="00A86242"/>
    <w:rsid w:val="00AA3972"/>
    <w:rsid w:val="00B37BA1"/>
    <w:rsid w:val="00B76C12"/>
    <w:rsid w:val="00B97E72"/>
    <w:rsid w:val="00CA5706"/>
    <w:rsid w:val="00CB33D2"/>
    <w:rsid w:val="00CC12A3"/>
    <w:rsid w:val="00D268A6"/>
    <w:rsid w:val="00D32D64"/>
    <w:rsid w:val="00D422EC"/>
    <w:rsid w:val="00DA3C4B"/>
    <w:rsid w:val="00DD26BF"/>
    <w:rsid w:val="00E4103D"/>
    <w:rsid w:val="00E510EA"/>
    <w:rsid w:val="00E557E9"/>
    <w:rsid w:val="00ED625C"/>
    <w:rsid w:val="00EE3330"/>
    <w:rsid w:val="00F000ED"/>
    <w:rsid w:val="00F73B1B"/>
    <w:rsid w:val="00F82D16"/>
    <w:rsid w:val="00FD2E0D"/>
    <w:rsid w:val="00FD7AD2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4F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F085D"/>
  </w:style>
  <w:style w:type="paragraph" w:styleId="a6">
    <w:name w:val="footer"/>
    <w:basedOn w:val="a"/>
    <w:link w:val="Char1"/>
    <w:uiPriority w:val="99"/>
    <w:semiHidden/>
    <w:unhideWhenUsed/>
    <w:rsid w:val="004F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F0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17</cp:revision>
  <dcterms:created xsi:type="dcterms:W3CDTF">2011-07-05T09:25:00Z</dcterms:created>
  <dcterms:modified xsi:type="dcterms:W3CDTF">2011-09-04T22:09:00Z</dcterms:modified>
</cp:coreProperties>
</file>